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7A" w:rsidRPr="00962F72" w:rsidRDefault="00AF577A" w:rsidP="00AF5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7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AF577A" w:rsidRPr="00962F72" w:rsidRDefault="00AF577A" w:rsidP="00AF5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72">
        <w:rPr>
          <w:rFonts w:ascii="Times New Roman" w:hAnsi="Times New Roman" w:cs="Times New Roman"/>
          <w:b/>
          <w:sz w:val="28"/>
          <w:szCs w:val="28"/>
        </w:rPr>
        <w:t>СЕЛЬСКОЕ ПОСЕЛЕНИЕ «САЯНТУЙСКОЕ»</w:t>
      </w:r>
    </w:p>
    <w:p w:rsidR="00AF577A" w:rsidRPr="00962F72" w:rsidRDefault="00AF577A" w:rsidP="00AF5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72">
        <w:rPr>
          <w:rFonts w:ascii="Times New Roman" w:hAnsi="Times New Roman" w:cs="Times New Roman"/>
          <w:b/>
          <w:sz w:val="28"/>
          <w:szCs w:val="28"/>
        </w:rPr>
        <w:t>ТАРБАГАТАЙСКОГО  РАЙОНА</w:t>
      </w:r>
    </w:p>
    <w:p w:rsidR="00674C65" w:rsidRDefault="00674C65" w:rsidP="00AF5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7A" w:rsidRPr="00962F72" w:rsidRDefault="00AF577A" w:rsidP="00AF5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2F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2F7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577A" w:rsidRPr="00962F72" w:rsidRDefault="00A93A01" w:rsidP="00AF5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мая</w:t>
      </w:r>
      <w:r w:rsidR="00AF577A" w:rsidRPr="00962F72">
        <w:rPr>
          <w:rFonts w:ascii="Times New Roman" w:hAnsi="Times New Roman" w:cs="Times New Roman"/>
          <w:sz w:val="28"/>
          <w:szCs w:val="28"/>
        </w:rPr>
        <w:t xml:space="preserve"> 2013</w:t>
      </w:r>
      <w:r w:rsidR="00AF577A">
        <w:rPr>
          <w:rFonts w:ascii="Times New Roman" w:hAnsi="Times New Roman" w:cs="Times New Roman"/>
          <w:sz w:val="28"/>
          <w:szCs w:val="28"/>
        </w:rPr>
        <w:t>г                          № 306</w:t>
      </w:r>
      <w:r w:rsidR="00AF577A" w:rsidRPr="00962F72"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proofErr w:type="gramStart"/>
      <w:r w:rsidR="00AF577A" w:rsidRPr="00962F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F577A" w:rsidRPr="00962F72">
        <w:rPr>
          <w:rFonts w:ascii="Times New Roman" w:hAnsi="Times New Roman" w:cs="Times New Roman"/>
          <w:sz w:val="28"/>
          <w:szCs w:val="28"/>
        </w:rPr>
        <w:t xml:space="preserve">ижний Саянтуй  </w:t>
      </w:r>
    </w:p>
    <w:p w:rsidR="00AF577A" w:rsidRPr="00962F72" w:rsidRDefault="00AF577A" w:rsidP="00AF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Pr="00962F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F577A" w:rsidRPr="00962F72" w:rsidRDefault="00AF577A" w:rsidP="00AF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F72">
        <w:rPr>
          <w:rFonts w:ascii="Times New Roman" w:hAnsi="Times New Roman" w:cs="Times New Roman"/>
          <w:sz w:val="28"/>
          <w:szCs w:val="28"/>
        </w:rPr>
        <w:t>Правового акта о внесении изменений и дополнений</w:t>
      </w:r>
    </w:p>
    <w:p w:rsidR="00AF577A" w:rsidRPr="00962F72" w:rsidRDefault="00AF577A" w:rsidP="00AF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F72">
        <w:rPr>
          <w:rFonts w:ascii="Times New Roman" w:hAnsi="Times New Roman" w:cs="Times New Roman"/>
          <w:sz w:val="28"/>
          <w:szCs w:val="28"/>
        </w:rPr>
        <w:t>в Устав МО СП «Саянтуйское»</w:t>
      </w:r>
    </w:p>
    <w:p w:rsidR="00AF577A" w:rsidRPr="00962F72" w:rsidRDefault="00AF577A" w:rsidP="00AF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77A" w:rsidRPr="00962F72" w:rsidRDefault="00AF577A" w:rsidP="00AF577A">
      <w:pPr>
        <w:jc w:val="both"/>
        <w:rPr>
          <w:rFonts w:ascii="Times New Roman" w:hAnsi="Times New Roman" w:cs="Times New Roman"/>
          <w:sz w:val="28"/>
          <w:szCs w:val="28"/>
        </w:rPr>
      </w:pPr>
      <w:r w:rsidRPr="00962F72"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35, 44, 84 Федерального закона от 6 октября 2003 года № 131- ФЗ «Об общих принципах организации местного самоуправления в Российской Федерации», в целях приведения Устав муниципального образования сельского поселения «Саянтуйское» в соответствие с действующим законодательством, Совет депутатов МО СП «Саянтуйское» </w:t>
      </w:r>
    </w:p>
    <w:p w:rsidR="00AF577A" w:rsidRPr="00962F72" w:rsidRDefault="00AF577A" w:rsidP="00AF5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F72">
        <w:rPr>
          <w:rFonts w:ascii="Times New Roman" w:hAnsi="Times New Roman" w:cs="Times New Roman"/>
          <w:sz w:val="28"/>
          <w:szCs w:val="28"/>
        </w:rPr>
        <w:t>РЕШИЛ:</w:t>
      </w:r>
    </w:p>
    <w:p w:rsidR="00801836" w:rsidRDefault="005C3B19" w:rsidP="0080183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</w:t>
      </w:r>
      <w:r w:rsidR="00AF577A" w:rsidRPr="00962F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«Саянтуйское»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Тарбагатайского района республики Бурятия следующие изменения и дополнения:</w:t>
      </w:r>
    </w:p>
    <w:p w:rsidR="00801836" w:rsidRPr="00801836" w:rsidRDefault="00801836" w:rsidP="0080183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sz w:val="28"/>
          <w:szCs w:val="28"/>
        </w:rPr>
        <w:t>часть 4 статьи 20 изложить в следующей редакции:</w:t>
      </w:r>
    </w:p>
    <w:p w:rsidR="005C3B19" w:rsidRPr="00801836" w:rsidRDefault="00801836" w:rsidP="00801836">
      <w:pPr>
        <w:jc w:val="both"/>
        <w:rPr>
          <w:rFonts w:ascii="Times New Roman" w:hAnsi="Times New Roman" w:cs="Times New Roman"/>
          <w:sz w:val="28"/>
          <w:szCs w:val="28"/>
        </w:rPr>
      </w:pPr>
      <w:r w:rsidRPr="00962F72">
        <w:rPr>
          <w:rFonts w:ascii="Times New Roman" w:hAnsi="Times New Roman" w:cs="Times New Roman"/>
          <w:sz w:val="28"/>
          <w:szCs w:val="28"/>
        </w:rPr>
        <w:t>«4.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лет. При этом депутаты Совета депутатов поселения избираются по многомандатным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 (многомандатному избирательному округу)</w:t>
      </w:r>
      <w:proofErr w:type="gramStart"/>
      <w:r w:rsidRPr="00962F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62F72">
        <w:rPr>
          <w:rFonts w:ascii="Times New Roman" w:hAnsi="Times New Roman" w:cs="Times New Roman"/>
          <w:sz w:val="28"/>
          <w:szCs w:val="28"/>
        </w:rPr>
        <w:t>.</w:t>
      </w:r>
    </w:p>
    <w:p w:rsidR="00AF577A" w:rsidRDefault="00AF577A" w:rsidP="0080183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Федеральным законом от 21.07.2005 №97-ФЗ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AF577A" w:rsidRDefault="00AF577A" w:rsidP="0080183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62F7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зарегистрированный муниципальный правовой акт о внесении изменений и дополнений в Устав муниципального образования сельского поселений «Саянтуйское» в течение 7 дней со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F577A" w:rsidRDefault="00AF577A" w:rsidP="0080183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десятидневный срок после </w:t>
      </w:r>
      <w:r w:rsidR="00C44BB2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направить информацию об обнародовании в территориальный </w:t>
      </w:r>
      <w:r w:rsidR="005C3B19">
        <w:rPr>
          <w:rFonts w:ascii="Times New Roman" w:eastAsia="Times New Roman" w:hAnsi="Times New Roman" w:cs="Times New Roman"/>
          <w:sz w:val="28"/>
          <w:szCs w:val="28"/>
        </w:rPr>
        <w:t>орган уполномоченного федерального органа исполнительной власти в сфере регистрации уставов муниципальных образований.</w:t>
      </w:r>
    </w:p>
    <w:p w:rsidR="00AF577A" w:rsidRPr="00962F72" w:rsidRDefault="005C3B19" w:rsidP="008018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</w:t>
      </w:r>
      <w:r w:rsidR="00AF577A" w:rsidRPr="00962F72">
        <w:rPr>
          <w:rFonts w:ascii="Times New Roman" w:eastAsia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AF577A" w:rsidRPr="00962F72" w:rsidRDefault="00AF577A" w:rsidP="00AF577A">
      <w:pPr>
        <w:pStyle w:val="a3"/>
        <w:ind w:left="360" w:firstLine="0"/>
      </w:pPr>
    </w:p>
    <w:p w:rsidR="00AF577A" w:rsidRPr="00962F72" w:rsidRDefault="00AF577A" w:rsidP="00AF577A">
      <w:pPr>
        <w:pStyle w:val="a3"/>
        <w:ind w:left="360" w:firstLine="0"/>
      </w:pPr>
    </w:p>
    <w:p w:rsidR="00AF577A" w:rsidRPr="00962F72" w:rsidRDefault="00AF577A" w:rsidP="00AF577A">
      <w:pPr>
        <w:pStyle w:val="a3"/>
        <w:ind w:left="360" w:firstLine="0"/>
      </w:pPr>
    </w:p>
    <w:p w:rsidR="00AF577A" w:rsidRPr="00962F72" w:rsidRDefault="00AF577A" w:rsidP="00AF577A">
      <w:pPr>
        <w:pStyle w:val="a3"/>
        <w:ind w:left="360" w:firstLine="0"/>
      </w:pPr>
    </w:p>
    <w:p w:rsidR="00AF577A" w:rsidRPr="00962F72" w:rsidRDefault="00AF577A" w:rsidP="00AF577A">
      <w:pPr>
        <w:pStyle w:val="a3"/>
        <w:ind w:left="360" w:firstLine="0"/>
      </w:pPr>
    </w:p>
    <w:p w:rsidR="00AF577A" w:rsidRPr="00962F72" w:rsidRDefault="00AF577A" w:rsidP="00AF577A">
      <w:pPr>
        <w:rPr>
          <w:rFonts w:ascii="Times New Roman" w:hAnsi="Times New Roman" w:cs="Times New Roman"/>
          <w:sz w:val="28"/>
          <w:szCs w:val="28"/>
        </w:rPr>
      </w:pPr>
      <w:r w:rsidRPr="00962F72">
        <w:rPr>
          <w:rFonts w:ascii="Times New Roman" w:hAnsi="Times New Roman" w:cs="Times New Roman"/>
          <w:sz w:val="28"/>
          <w:szCs w:val="28"/>
        </w:rPr>
        <w:t xml:space="preserve">Глава МО СП «Саянтуйское»                         </w:t>
      </w:r>
      <w:r w:rsidRPr="00962F72">
        <w:rPr>
          <w:rFonts w:ascii="Times New Roman" w:hAnsi="Times New Roman" w:cs="Times New Roman"/>
          <w:sz w:val="28"/>
          <w:szCs w:val="28"/>
        </w:rPr>
        <w:tab/>
      </w:r>
      <w:r w:rsidRPr="00962F72">
        <w:rPr>
          <w:rFonts w:ascii="Times New Roman" w:hAnsi="Times New Roman" w:cs="Times New Roman"/>
          <w:sz w:val="28"/>
          <w:szCs w:val="28"/>
        </w:rPr>
        <w:tab/>
        <w:t xml:space="preserve">    В.В. Рандина</w:t>
      </w:r>
    </w:p>
    <w:p w:rsidR="00AF577A" w:rsidRPr="00962F72" w:rsidRDefault="00AF577A" w:rsidP="00AF577A">
      <w:pPr>
        <w:rPr>
          <w:rFonts w:ascii="Times New Roman" w:hAnsi="Times New Roman" w:cs="Times New Roman"/>
          <w:sz w:val="28"/>
          <w:szCs w:val="28"/>
        </w:rPr>
      </w:pPr>
    </w:p>
    <w:p w:rsidR="00AF577A" w:rsidRPr="00962F72" w:rsidRDefault="00AF577A" w:rsidP="00AF577A">
      <w:pPr>
        <w:rPr>
          <w:rFonts w:ascii="Times New Roman" w:hAnsi="Times New Roman" w:cs="Times New Roman"/>
          <w:sz w:val="28"/>
          <w:szCs w:val="28"/>
        </w:rPr>
      </w:pPr>
    </w:p>
    <w:sectPr w:rsidR="00AF577A" w:rsidRPr="00962F72" w:rsidSect="0096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5A0"/>
    <w:multiLevelType w:val="hybridMultilevel"/>
    <w:tmpl w:val="21842078"/>
    <w:lvl w:ilvl="0" w:tplc="8BB072A8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C42A75"/>
    <w:multiLevelType w:val="hybridMultilevel"/>
    <w:tmpl w:val="0682207E"/>
    <w:lvl w:ilvl="0" w:tplc="CE4AAB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BCF7B63"/>
    <w:multiLevelType w:val="hybridMultilevel"/>
    <w:tmpl w:val="5774550E"/>
    <w:lvl w:ilvl="0" w:tplc="737CDA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77A"/>
    <w:rsid w:val="005C3B19"/>
    <w:rsid w:val="00674C65"/>
    <w:rsid w:val="00801836"/>
    <w:rsid w:val="00A93A01"/>
    <w:rsid w:val="00AF577A"/>
    <w:rsid w:val="00C4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577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F57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F5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DB39-B777-4B49-B968-E779F2E9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2013-05-27T01:52:00Z</cp:lastPrinted>
  <dcterms:created xsi:type="dcterms:W3CDTF">2013-05-27T00:04:00Z</dcterms:created>
  <dcterms:modified xsi:type="dcterms:W3CDTF">2013-05-27T01:52:00Z</dcterms:modified>
</cp:coreProperties>
</file>