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17" w:rsidRDefault="00A53017" w:rsidP="00A530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265D" w:rsidRPr="00270E1F" w:rsidRDefault="00F4265D" w:rsidP="00F42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E1F">
        <w:rPr>
          <w:rFonts w:ascii="Times New Roman" w:hAnsi="Times New Roman" w:cs="Times New Roman"/>
          <w:b/>
          <w:sz w:val="24"/>
          <w:szCs w:val="24"/>
        </w:rPr>
        <w:t>РЕСПУБЛИКА БУРЯТИЯ</w:t>
      </w:r>
    </w:p>
    <w:p w:rsidR="00F4265D" w:rsidRPr="00270E1F" w:rsidRDefault="00F4265D" w:rsidP="00F42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E1F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 СЕЛЬСКОЕ ПОСЕЛЕНИЕ «САЯНТУЙСКОЕ»</w:t>
      </w:r>
    </w:p>
    <w:p w:rsidR="00F4265D" w:rsidRPr="00270E1F" w:rsidRDefault="00F4265D" w:rsidP="00F42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E1F">
        <w:rPr>
          <w:rFonts w:ascii="Times New Roman" w:hAnsi="Times New Roman" w:cs="Times New Roman"/>
          <w:b/>
          <w:sz w:val="24"/>
          <w:szCs w:val="24"/>
        </w:rPr>
        <w:t>ТАРБАГАТАЙСКОГО РАЙОНА</w:t>
      </w:r>
    </w:p>
    <w:p w:rsidR="00F4265D" w:rsidRPr="00270E1F" w:rsidRDefault="00F4265D" w:rsidP="00F42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265D" w:rsidRPr="00270E1F" w:rsidRDefault="00F4265D" w:rsidP="00F42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E1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4265D" w:rsidRPr="00270E1F" w:rsidRDefault="00F4265D" w:rsidP="00F42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65D" w:rsidRPr="00270E1F" w:rsidRDefault="00F4265D" w:rsidP="00F4265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E1F">
        <w:rPr>
          <w:rFonts w:ascii="Times New Roman" w:hAnsi="Times New Roman" w:cs="Times New Roman"/>
          <w:b/>
          <w:sz w:val="24"/>
          <w:szCs w:val="24"/>
        </w:rPr>
        <w:t>От «</w:t>
      </w:r>
      <w:r w:rsidR="009C4E69">
        <w:rPr>
          <w:rFonts w:ascii="Times New Roman" w:hAnsi="Times New Roman" w:cs="Times New Roman"/>
          <w:b/>
          <w:sz w:val="24"/>
          <w:szCs w:val="24"/>
        </w:rPr>
        <w:t>11</w:t>
      </w:r>
      <w:r w:rsidRPr="00270E1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C4E69">
        <w:rPr>
          <w:rFonts w:ascii="Times New Roman" w:hAnsi="Times New Roman" w:cs="Times New Roman"/>
          <w:b/>
          <w:sz w:val="24"/>
          <w:szCs w:val="24"/>
        </w:rPr>
        <w:t>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E1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71C6B">
        <w:rPr>
          <w:rFonts w:ascii="Times New Roman" w:hAnsi="Times New Roman" w:cs="Times New Roman"/>
          <w:b/>
          <w:sz w:val="24"/>
          <w:szCs w:val="24"/>
        </w:rPr>
        <w:t>6</w:t>
      </w:r>
      <w:r w:rsidRPr="00270E1F">
        <w:rPr>
          <w:rFonts w:ascii="Times New Roman" w:hAnsi="Times New Roman" w:cs="Times New Roman"/>
          <w:b/>
          <w:sz w:val="24"/>
          <w:szCs w:val="24"/>
        </w:rPr>
        <w:t>г.</w:t>
      </w:r>
      <w:r w:rsidRPr="00270E1F">
        <w:rPr>
          <w:rFonts w:ascii="Times New Roman" w:hAnsi="Times New Roman" w:cs="Times New Roman"/>
          <w:b/>
          <w:sz w:val="24"/>
          <w:szCs w:val="24"/>
        </w:rPr>
        <w:tab/>
      </w:r>
      <w:r w:rsidRPr="00270E1F">
        <w:rPr>
          <w:rFonts w:ascii="Times New Roman" w:hAnsi="Times New Roman" w:cs="Times New Roman"/>
          <w:b/>
          <w:sz w:val="24"/>
          <w:szCs w:val="24"/>
        </w:rPr>
        <w:tab/>
      </w:r>
      <w:r w:rsidRPr="00270E1F">
        <w:rPr>
          <w:rFonts w:ascii="Times New Roman" w:hAnsi="Times New Roman" w:cs="Times New Roman"/>
          <w:b/>
          <w:sz w:val="24"/>
          <w:szCs w:val="24"/>
        </w:rPr>
        <w:tab/>
        <w:t>№</w:t>
      </w:r>
      <w:r w:rsidR="00671C6B">
        <w:rPr>
          <w:rFonts w:ascii="Times New Roman" w:hAnsi="Times New Roman" w:cs="Times New Roman"/>
          <w:b/>
          <w:sz w:val="24"/>
          <w:szCs w:val="24"/>
        </w:rPr>
        <w:t xml:space="preserve"> 421</w:t>
      </w:r>
      <w:r w:rsidRPr="00270E1F">
        <w:rPr>
          <w:rFonts w:ascii="Times New Roman" w:hAnsi="Times New Roman" w:cs="Times New Roman"/>
          <w:b/>
          <w:sz w:val="24"/>
          <w:szCs w:val="24"/>
        </w:rPr>
        <w:tab/>
      </w:r>
      <w:r w:rsidRPr="00270E1F">
        <w:rPr>
          <w:rFonts w:ascii="Times New Roman" w:hAnsi="Times New Roman" w:cs="Times New Roman"/>
          <w:b/>
          <w:sz w:val="24"/>
          <w:szCs w:val="24"/>
        </w:rPr>
        <w:tab/>
      </w:r>
      <w:r w:rsidRPr="00270E1F">
        <w:rPr>
          <w:rFonts w:ascii="Times New Roman" w:hAnsi="Times New Roman" w:cs="Times New Roman"/>
          <w:b/>
          <w:sz w:val="24"/>
          <w:szCs w:val="24"/>
        </w:rPr>
        <w:tab/>
        <w:t>с</w:t>
      </w:r>
      <w:proofErr w:type="gramStart"/>
      <w:r w:rsidRPr="00270E1F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270E1F">
        <w:rPr>
          <w:rFonts w:ascii="Times New Roman" w:hAnsi="Times New Roman" w:cs="Times New Roman"/>
          <w:b/>
          <w:sz w:val="24"/>
          <w:szCs w:val="24"/>
        </w:rPr>
        <w:t>ижний Саянтуй</w:t>
      </w:r>
    </w:p>
    <w:p w:rsidR="00F4265D" w:rsidRPr="00270E1F" w:rsidRDefault="00F4265D" w:rsidP="00F42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65D" w:rsidRPr="00270E1F" w:rsidRDefault="00F4265D" w:rsidP="00F42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E1F">
        <w:rPr>
          <w:rFonts w:ascii="Times New Roman" w:hAnsi="Times New Roman" w:cs="Times New Roman"/>
          <w:sz w:val="24"/>
          <w:szCs w:val="24"/>
        </w:rPr>
        <w:t>Об утверждении Положения «Об оплате</w:t>
      </w:r>
    </w:p>
    <w:p w:rsidR="00F4265D" w:rsidRDefault="00F4265D" w:rsidP="00F42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E1F">
        <w:rPr>
          <w:rFonts w:ascii="Times New Roman" w:hAnsi="Times New Roman" w:cs="Times New Roman"/>
          <w:sz w:val="24"/>
          <w:szCs w:val="24"/>
        </w:rPr>
        <w:t xml:space="preserve">труда </w:t>
      </w:r>
      <w:r>
        <w:rPr>
          <w:rFonts w:ascii="Times New Roman" w:hAnsi="Times New Roman" w:cs="Times New Roman"/>
          <w:sz w:val="24"/>
          <w:szCs w:val="24"/>
        </w:rPr>
        <w:t>работников Муниципального бюджетного</w:t>
      </w:r>
    </w:p>
    <w:p w:rsidR="00F4265D" w:rsidRDefault="00F4265D" w:rsidP="00F42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культуры КДЦ «Родник»</w:t>
      </w:r>
    </w:p>
    <w:p w:rsidR="00F4265D" w:rsidRPr="00270E1F" w:rsidRDefault="00F4265D" w:rsidP="00F42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</w:t>
      </w:r>
      <w:r w:rsidRPr="00270E1F">
        <w:rPr>
          <w:rFonts w:ascii="Times New Roman" w:hAnsi="Times New Roman" w:cs="Times New Roman"/>
          <w:sz w:val="24"/>
          <w:szCs w:val="24"/>
        </w:rPr>
        <w:t xml:space="preserve"> «Саянтуйское» </w:t>
      </w:r>
      <w:r>
        <w:rPr>
          <w:rFonts w:ascii="Times New Roman" w:hAnsi="Times New Roman" w:cs="Times New Roman"/>
          <w:sz w:val="24"/>
          <w:szCs w:val="24"/>
        </w:rPr>
        <w:t>в новой редакции</w:t>
      </w:r>
    </w:p>
    <w:p w:rsidR="00F4265D" w:rsidRDefault="00F4265D" w:rsidP="00F4265D">
      <w:pPr>
        <w:spacing w:after="0"/>
        <w:ind w:left="75"/>
        <w:rPr>
          <w:rFonts w:ascii="Times New Roman" w:hAnsi="Times New Roman" w:cs="Times New Roman"/>
          <w:sz w:val="24"/>
          <w:szCs w:val="24"/>
        </w:rPr>
      </w:pPr>
    </w:p>
    <w:p w:rsidR="00F4265D" w:rsidRPr="00270E1F" w:rsidRDefault="00F4265D" w:rsidP="00F4265D">
      <w:pPr>
        <w:spacing w:after="0"/>
        <w:ind w:left="75"/>
        <w:rPr>
          <w:rFonts w:ascii="Times New Roman" w:hAnsi="Times New Roman" w:cs="Times New Roman"/>
          <w:sz w:val="24"/>
          <w:szCs w:val="24"/>
        </w:rPr>
      </w:pPr>
    </w:p>
    <w:p w:rsidR="00F4265D" w:rsidRPr="00270E1F" w:rsidRDefault="00F4265D" w:rsidP="00F4265D">
      <w:pPr>
        <w:pStyle w:val="Default"/>
      </w:pPr>
      <w:r w:rsidRPr="00270E1F">
        <w:t xml:space="preserve">     </w:t>
      </w:r>
      <w:proofErr w:type="gramStart"/>
      <w:r w:rsidRPr="00270E1F">
        <w:t>В целях обеспечения социальных гарантий и упорядочения оплаты труда работников управления сельского поселения «Саянтуйское» на основании Федерального закона «Об общих принципах организации местного самоуправления в РФ» от 16.10.2003г №131-ФЗ,</w:t>
      </w:r>
      <w:r w:rsidR="009B116D">
        <w:t xml:space="preserve"> на основании Приказа министерства культуры Республики Бурятия от 24.03.2015 года № 003-129 «Об утверждении</w:t>
      </w:r>
      <w:r w:rsidRPr="00270E1F">
        <w:t xml:space="preserve"> </w:t>
      </w:r>
      <w:r w:rsidR="009B116D">
        <w:t xml:space="preserve"> Положений об установлении системы оплаты труда работников республиканских государственных учреждений, подведомственных Министерству культуры Республики Бурятия»</w:t>
      </w:r>
      <w:proofErr w:type="gramEnd"/>
    </w:p>
    <w:p w:rsidR="00F4265D" w:rsidRPr="00270E1F" w:rsidRDefault="00F4265D" w:rsidP="00F4265D">
      <w:pPr>
        <w:pStyle w:val="Default"/>
      </w:pPr>
      <w:r>
        <w:t xml:space="preserve"> Совет</w:t>
      </w:r>
      <w:r w:rsidRPr="00270E1F">
        <w:t xml:space="preserve"> депутатов сельского поселения «Саянтуйское», </w:t>
      </w:r>
      <w:r w:rsidRPr="00270E1F">
        <w:rPr>
          <w:b/>
        </w:rPr>
        <w:t>РЕШАЕТ:</w:t>
      </w:r>
    </w:p>
    <w:p w:rsidR="00F4265D" w:rsidRDefault="00F4265D" w:rsidP="00F42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E1F">
        <w:rPr>
          <w:rFonts w:ascii="Times New Roman" w:hAnsi="Times New Roman" w:cs="Times New Roman"/>
          <w:sz w:val="24"/>
          <w:szCs w:val="24"/>
        </w:rPr>
        <w:t xml:space="preserve">     1.Утвердить Положение «Об оплате труда </w:t>
      </w:r>
      <w:r>
        <w:rPr>
          <w:rFonts w:ascii="Times New Roman" w:hAnsi="Times New Roman" w:cs="Times New Roman"/>
          <w:sz w:val="24"/>
          <w:szCs w:val="24"/>
        </w:rPr>
        <w:t>работников Муниципального бюджетного</w:t>
      </w:r>
    </w:p>
    <w:p w:rsidR="00F4265D" w:rsidRDefault="00F4265D" w:rsidP="00F42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культуры КДЦ «Родник» МО СП</w:t>
      </w:r>
      <w:r w:rsidR="00671C6B">
        <w:rPr>
          <w:rFonts w:ascii="Times New Roman" w:hAnsi="Times New Roman" w:cs="Times New Roman"/>
          <w:sz w:val="24"/>
          <w:szCs w:val="24"/>
        </w:rPr>
        <w:t xml:space="preserve"> «Саянтуйское» </w:t>
      </w:r>
      <w:r>
        <w:rPr>
          <w:rFonts w:ascii="Times New Roman" w:hAnsi="Times New Roman" w:cs="Times New Roman"/>
          <w:sz w:val="24"/>
          <w:szCs w:val="24"/>
        </w:rPr>
        <w:t>в новой редакции.</w:t>
      </w:r>
    </w:p>
    <w:p w:rsidR="00F4265D" w:rsidRPr="00270E1F" w:rsidRDefault="00F4265D" w:rsidP="00F4265D">
      <w:pPr>
        <w:spacing w:after="0"/>
        <w:ind w:firstLine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Считать утратившим силу Решение Совета депутатов МО СП «Саянтуйское» от 24 апреля 2014 года № 340.</w:t>
      </w:r>
    </w:p>
    <w:p w:rsidR="00F4265D" w:rsidRPr="00270E1F" w:rsidRDefault="00F4265D" w:rsidP="00F4265D">
      <w:pPr>
        <w:spacing w:after="0"/>
        <w:ind w:left="75"/>
        <w:rPr>
          <w:rFonts w:ascii="Times New Roman" w:hAnsi="Times New Roman" w:cs="Times New Roman"/>
          <w:sz w:val="24"/>
          <w:szCs w:val="24"/>
        </w:rPr>
      </w:pPr>
      <w:r w:rsidRPr="00270E1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70E1F">
        <w:rPr>
          <w:rFonts w:ascii="Times New Roman" w:hAnsi="Times New Roman" w:cs="Times New Roman"/>
          <w:sz w:val="24"/>
          <w:szCs w:val="24"/>
        </w:rPr>
        <w:t>. Обнародовать настоящее решение в общественных местах.</w:t>
      </w:r>
    </w:p>
    <w:p w:rsidR="00F4265D" w:rsidRPr="00270E1F" w:rsidRDefault="00F4265D" w:rsidP="00F4265D">
      <w:pPr>
        <w:spacing w:after="0"/>
        <w:ind w:lef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Pr="00270E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70E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0E1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F4265D" w:rsidRDefault="00F4265D" w:rsidP="00F4265D">
      <w:pPr>
        <w:ind w:left="75"/>
        <w:rPr>
          <w:rFonts w:ascii="Times New Roman" w:hAnsi="Times New Roman" w:cs="Times New Roman"/>
          <w:sz w:val="24"/>
          <w:szCs w:val="24"/>
        </w:rPr>
      </w:pPr>
    </w:p>
    <w:p w:rsidR="00F4265D" w:rsidRDefault="00F4265D" w:rsidP="00F4265D">
      <w:pPr>
        <w:ind w:left="75"/>
        <w:rPr>
          <w:rFonts w:ascii="Times New Roman" w:hAnsi="Times New Roman" w:cs="Times New Roman"/>
          <w:sz w:val="24"/>
          <w:szCs w:val="24"/>
        </w:rPr>
      </w:pPr>
    </w:p>
    <w:p w:rsidR="00F4265D" w:rsidRDefault="00F4265D" w:rsidP="00F4265D">
      <w:pPr>
        <w:ind w:left="75"/>
        <w:rPr>
          <w:rFonts w:ascii="Times New Roman" w:hAnsi="Times New Roman" w:cs="Times New Roman"/>
          <w:sz w:val="24"/>
          <w:szCs w:val="24"/>
        </w:rPr>
      </w:pPr>
    </w:p>
    <w:p w:rsidR="00F4265D" w:rsidRDefault="00F4265D" w:rsidP="00F4265D">
      <w:pPr>
        <w:ind w:left="75"/>
        <w:rPr>
          <w:rFonts w:ascii="Times New Roman" w:hAnsi="Times New Roman" w:cs="Times New Roman"/>
          <w:sz w:val="24"/>
          <w:szCs w:val="24"/>
        </w:rPr>
      </w:pPr>
    </w:p>
    <w:p w:rsidR="00F4265D" w:rsidRPr="00270E1F" w:rsidRDefault="00F4265D" w:rsidP="00F4265D">
      <w:pPr>
        <w:ind w:left="75"/>
        <w:rPr>
          <w:rFonts w:ascii="Times New Roman" w:hAnsi="Times New Roman" w:cs="Times New Roman"/>
          <w:sz w:val="24"/>
          <w:szCs w:val="24"/>
        </w:rPr>
      </w:pPr>
    </w:p>
    <w:p w:rsidR="00F4265D" w:rsidRDefault="00F4265D" w:rsidP="00F426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F4265D" w:rsidRPr="00206AAB" w:rsidRDefault="00F4265D" w:rsidP="00F426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«Саянтуйское»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С.Ю.Шабаршова</w:t>
      </w:r>
      <w:proofErr w:type="spellEnd"/>
    </w:p>
    <w:p w:rsidR="00F4265D" w:rsidRPr="00206AAB" w:rsidRDefault="00F4265D" w:rsidP="00F4265D">
      <w:pPr>
        <w:ind w:left="75"/>
        <w:rPr>
          <w:rFonts w:ascii="Times New Roman" w:hAnsi="Times New Roman" w:cs="Times New Roman"/>
          <w:sz w:val="24"/>
          <w:szCs w:val="24"/>
        </w:rPr>
      </w:pPr>
    </w:p>
    <w:p w:rsidR="00F4265D" w:rsidRDefault="00F4265D" w:rsidP="00F426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65D" w:rsidRDefault="00F4265D" w:rsidP="00F426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65D" w:rsidRDefault="00F4265D" w:rsidP="00F4265D">
      <w:pPr>
        <w:jc w:val="right"/>
        <w:rPr>
          <w:rFonts w:ascii="Times New Roman" w:hAnsi="Times New Roman" w:cs="Times New Roman"/>
          <w:sz w:val="24"/>
          <w:szCs w:val="24"/>
        </w:rPr>
      </w:pPr>
      <w:r w:rsidRPr="00BA3AC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AC4">
        <w:rPr>
          <w:rFonts w:ascii="Times New Roman" w:hAnsi="Times New Roman" w:cs="Times New Roman"/>
          <w:sz w:val="24"/>
          <w:szCs w:val="24"/>
        </w:rPr>
        <w:t>1</w:t>
      </w:r>
    </w:p>
    <w:p w:rsidR="00F4265D" w:rsidRDefault="00F4265D" w:rsidP="00F426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F4265D" w:rsidRDefault="00F4265D" w:rsidP="00F426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сессии Совета депутатов</w:t>
      </w:r>
    </w:p>
    <w:p w:rsidR="00F4265D" w:rsidRDefault="00F4265D" w:rsidP="00F426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«Саянтуйское»</w:t>
      </w:r>
    </w:p>
    <w:p w:rsidR="00D07EF6" w:rsidRPr="00B50490" w:rsidRDefault="00671C6B" w:rsidP="00F426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</w:t>
      </w:r>
      <w:r w:rsidR="00F4265D">
        <w:rPr>
          <w:rFonts w:ascii="Times New Roman" w:hAnsi="Times New Roman" w:cs="Times New Roman"/>
          <w:sz w:val="24"/>
          <w:szCs w:val="24"/>
        </w:rPr>
        <w:t xml:space="preserve"> </w:t>
      </w:r>
      <w:r w:rsidR="003E00EB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F4265D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421</w:t>
      </w:r>
    </w:p>
    <w:p w:rsidR="00D07EF6" w:rsidRDefault="00D07EF6" w:rsidP="00D07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07EF6" w:rsidRDefault="00D07EF6" w:rsidP="00D07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оплате труда работников Муниципального бюджетного учреждения культуры КДЦ «Родник» Муниципального образования сельского поселения «Саянтуйское»</w:t>
      </w:r>
    </w:p>
    <w:p w:rsidR="00D07EF6" w:rsidRDefault="00D07EF6" w:rsidP="00D07EF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D07EF6" w:rsidRDefault="00D07EF6" w:rsidP="00D07E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со ст. 144  Трудового Кодекса Российской Федерации, устанавливающие правоотношения в  системе оплаты  труда работников учреждений культуры, с целью совершенствования организации заработной платы, повышения ответственности и заинтересованности работников в конечных результатах работы.</w:t>
      </w:r>
    </w:p>
    <w:p w:rsidR="00D07EF6" w:rsidRDefault="00D07EF6" w:rsidP="00D07E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 предусматривает отраслевые  принципы  системы оплаты труда работников культуры, финансируемых за счет средств муниципального бюджета на основе  базовых окладов в зависимости от профессиональной квалификационной группы с учетом выплат компенсационного стимулирующего характера и с применением повышающих коэффициентов.</w:t>
      </w:r>
    </w:p>
    <w:p w:rsidR="00854EAC" w:rsidRDefault="00854EAC" w:rsidP="00D07E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EAC" w:rsidRDefault="00854EAC" w:rsidP="00854EA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Условия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оплаты труда работников учреждений культуры</w:t>
      </w:r>
      <w:proofErr w:type="gramEnd"/>
    </w:p>
    <w:p w:rsidR="00D07EF6" w:rsidRDefault="00854EAC" w:rsidP="00D07E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D07EF6">
        <w:rPr>
          <w:rFonts w:ascii="Times New Roman" w:eastAsia="Times New Roman" w:hAnsi="Times New Roman" w:cs="Times New Roman"/>
          <w:sz w:val="24"/>
          <w:szCs w:val="24"/>
        </w:rPr>
        <w:t>Система оплаты труда работников учреждений культуры, устанавливается  с учетом:</w:t>
      </w:r>
    </w:p>
    <w:p w:rsidR="00D07EF6" w:rsidRDefault="00D07EF6" w:rsidP="00D07E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единого квалификационного  справочника  должностей  руководителей, специалистов  и служащих.</w:t>
      </w:r>
    </w:p>
    <w:p w:rsidR="00D07EF6" w:rsidRDefault="00D07EF6" w:rsidP="00D07E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государственных гарантий по оплате труда.</w:t>
      </w:r>
    </w:p>
    <w:p w:rsidR="00D07EF6" w:rsidRDefault="00D07EF6" w:rsidP="00D07E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базовых окладов заработной платы по профессиональным  квалификационным группам.</w:t>
      </w:r>
    </w:p>
    <w:p w:rsidR="00D07EF6" w:rsidRDefault="00D07EF6" w:rsidP="00D07E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рекомендаций Российской  трехсторонней  комиссии по регулированию социально-трудовых отношений.</w:t>
      </w:r>
    </w:p>
    <w:p w:rsidR="00D07EF6" w:rsidRDefault="00D07EF6" w:rsidP="00D07E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оплаты труда работников  учреждений культуры, устанавливается коллективным договором, дополнительными соглашениями, локальными нормативными актами в соответствии с федеральными законами, иными нормативно правовыми  актами Российской Федерации и Республике Бурятия и настоящим Положением.</w:t>
      </w:r>
    </w:p>
    <w:p w:rsidR="00D07EF6" w:rsidRDefault="00D07EF6" w:rsidP="00D07E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Действие настоящего положения распространяется на работников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культурно-досуговой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библиотек.</w:t>
      </w:r>
    </w:p>
    <w:p w:rsidR="00D07EF6" w:rsidRDefault="00D07EF6" w:rsidP="00854E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 соответствии с настоящим Положение</w:t>
      </w:r>
      <w:r w:rsidR="00671C6B">
        <w:rPr>
          <w:rFonts w:ascii="Times New Roman" w:eastAsia="Times New Roman" w:hAnsi="Times New Roman" w:cs="Times New Roman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установленные размеры оплаты труда (без учета премий и иных стимулирующих выплат не могут быть ниже размеров установленных по состоянию 29.01.2009 года).</w:t>
      </w:r>
    </w:p>
    <w:p w:rsidR="00D07EF6" w:rsidRDefault="00D07EF6" w:rsidP="00854E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Размеры базовых единиц устанавливаются на основе начального базового оклада по 3 квалификационным группам:</w:t>
      </w:r>
    </w:p>
    <w:tbl>
      <w:tblPr>
        <w:tblStyle w:val="a9"/>
        <w:tblW w:w="0" w:type="auto"/>
        <w:tblLook w:val="04A0"/>
      </w:tblPr>
      <w:tblGrid>
        <w:gridCol w:w="4785"/>
        <w:gridCol w:w="1702"/>
        <w:gridCol w:w="3084"/>
      </w:tblGrid>
      <w:tr w:rsidR="00D07EF6" w:rsidTr="00D07E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F6" w:rsidRDefault="00D07EF6" w:rsidP="004633D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работников культуры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F6" w:rsidRDefault="00D07EF6" w:rsidP="00D07E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Повышающий коэффициент</w:t>
            </w:r>
          </w:p>
          <w:p w:rsidR="00D07EF6" w:rsidRDefault="00D07EF6" w:rsidP="00D07EF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F6" w:rsidRDefault="00D07EF6" w:rsidP="004633D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 единица</w:t>
            </w:r>
          </w:p>
          <w:p w:rsidR="00D07EF6" w:rsidRDefault="00D07EF6" w:rsidP="004633D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D07EF6" w:rsidTr="00D07E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F6" w:rsidRDefault="00D07EF6" w:rsidP="004633D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1.Должности работников культуры ведущего звена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F6" w:rsidRDefault="009B6F90" w:rsidP="00D07EF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F6" w:rsidRDefault="00D07EF6" w:rsidP="004633D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5516</w:t>
            </w:r>
          </w:p>
        </w:tc>
      </w:tr>
      <w:tr w:rsidR="00D07EF6" w:rsidTr="00D07E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F6" w:rsidRDefault="00D07EF6" w:rsidP="0046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2.Должности руководящего состава учреждений культуры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F6" w:rsidRDefault="009B6F90" w:rsidP="00D07EF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F6" w:rsidRDefault="00D07EF6" w:rsidP="004633D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6956</w:t>
            </w:r>
          </w:p>
        </w:tc>
      </w:tr>
      <w:tr w:rsidR="00D07EF6" w:rsidTr="00D07E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F6" w:rsidRDefault="00D07EF6" w:rsidP="0067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Должности  работников среднего звена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F6" w:rsidRDefault="009B6F90" w:rsidP="00D07EF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F6" w:rsidRDefault="00D07EF6" w:rsidP="004633D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4747</w:t>
            </w:r>
          </w:p>
        </w:tc>
      </w:tr>
      <w:tr w:rsidR="00D07EF6" w:rsidTr="00D07E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F6" w:rsidRDefault="00D07EF6" w:rsidP="00C4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Должности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 w:rsidR="00C4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46FBC">
              <w:rPr>
                <w:rFonts w:ascii="Times New Roman" w:hAnsi="Times New Roman" w:cs="Times New Roman"/>
                <w:sz w:val="24"/>
                <w:szCs w:val="24"/>
              </w:rPr>
              <w:t xml:space="preserve"> артистов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вспомогательного состава.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F6" w:rsidRDefault="009B6F90" w:rsidP="00D07EF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F6" w:rsidRDefault="00D07EF6" w:rsidP="004633D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4292</w:t>
            </w:r>
          </w:p>
        </w:tc>
      </w:tr>
    </w:tbl>
    <w:p w:rsidR="009B6F90" w:rsidRDefault="009B6F90" w:rsidP="00D07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F90" w:rsidRPr="009B6F90" w:rsidRDefault="009B6F90" w:rsidP="009B6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B6F90">
        <w:rPr>
          <w:rFonts w:ascii="Times New Roman" w:hAnsi="Times New Roman" w:cs="Times New Roman"/>
          <w:sz w:val="24"/>
          <w:szCs w:val="28"/>
        </w:rPr>
        <w:t>Размеры окладов работников общеотраслевых должностей руководителей, специалистов и служащих:</w:t>
      </w:r>
    </w:p>
    <w:tbl>
      <w:tblPr>
        <w:tblW w:w="91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02"/>
        <w:gridCol w:w="993"/>
        <w:gridCol w:w="2126"/>
        <w:gridCol w:w="1276"/>
        <w:gridCol w:w="850"/>
      </w:tblGrid>
      <w:tr w:rsidR="009B6F90" w:rsidRPr="00C128DA" w:rsidTr="004633DF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F90" w:rsidRPr="009B6F90" w:rsidRDefault="009B6F90" w:rsidP="0046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Cs w:val="20"/>
              </w:rPr>
            </w:pPr>
            <w:r w:rsidRPr="009B6F90">
              <w:rPr>
                <w:rFonts w:ascii="Times New Roman" w:hAnsi="Times New Roman" w:cs="Times New Roman"/>
                <w:szCs w:val="20"/>
              </w:rPr>
              <w:t xml:space="preserve">Профессиональные квалификационные </w:t>
            </w:r>
            <w:hyperlink r:id="rId6" w:history="1">
              <w:r w:rsidRPr="009B6F90">
                <w:rPr>
                  <w:rFonts w:ascii="Times New Roman" w:hAnsi="Times New Roman" w:cs="Times New Roman"/>
                  <w:szCs w:val="20"/>
                </w:rPr>
                <w:t>группы</w:t>
              </w:r>
            </w:hyperlink>
            <w:r w:rsidRPr="009B6F90">
              <w:rPr>
                <w:rFonts w:ascii="Times New Roman" w:hAnsi="Times New Roman" w:cs="Times New Roman"/>
                <w:szCs w:val="20"/>
              </w:rPr>
              <w:t xml:space="preserve"> общеотраслевых должностей руководителей, специалистов и служащих (утверждены приказом Министерства здравоохранения и социального развития Российской Федерации от 29.05.2008 № 247н)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0" w:rsidRPr="009B6F90" w:rsidRDefault="009B6F90" w:rsidP="0046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6F90">
              <w:rPr>
                <w:rFonts w:ascii="Times New Roman" w:hAnsi="Times New Roman" w:cs="Times New Roman"/>
                <w:szCs w:val="20"/>
              </w:rPr>
              <w:t>Квалификационные уровни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F90" w:rsidRPr="009B6F90" w:rsidRDefault="009B6F90" w:rsidP="0046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6F90">
              <w:rPr>
                <w:rFonts w:ascii="Times New Roman" w:hAnsi="Times New Roman" w:cs="Times New Roman"/>
                <w:szCs w:val="20"/>
              </w:rPr>
              <w:t>Размеры окладов (утверждены постановлением Правительства Республики Бурятия от 10.12.2014 №620)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0" w:rsidRPr="009B6F90" w:rsidRDefault="009B6F90" w:rsidP="004633D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B6F90">
              <w:rPr>
                <w:rFonts w:ascii="Times New Roman" w:hAnsi="Times New Roman" w:cs="Times New Roman"/>
                <w:szCs w:val="20"/>
              </w:rPr>
              <w:t>Повышающий коэффициент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0" w:rsidRPr="009B6F90" w:rsidRDefault="009B6F90" w:rsidP="004633D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B6F90">
              <w:rPr>
                <w:rFonts w:ascii="Times New Roman" w:hAnsi="Times New Roman" w:cs="Times New Roman"/>
                <w:szCs w:val="20"/>
              </w:rPr>
              <w:t xml:space="preserve">Итого размер </w:t>
            </w:r>
          </w:p>
          <w:p w:rsidR="009B6F90" w:rsidRPr="009B6F90" w:rsidRDefault="009B6F90" w:rsidP="004633D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B6F90">
              <w:rPr>
                <w:rFonts w:ascii="Times New Roman" w:hAnsi="Times New Roman" w:cs="Times New Roman"/>
                <w:szCs w:val="20"/>
              </w:rPr>
              <w:t>оклад</w:t>
            </w:r>
          </w:p>
        </w:tc>
      </w:tr>
      <w:tr w:rsidR="009B6F90" w:rsidRPr="00C128DA" w:rsidTr="004633DF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F90" w:rsidRPr="009B6F90" w:rsidRDefault="009B6F90" w:rsidP="0046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6F90">
              <w:rPr>
                <w:rFonts w:ascii="Times New Roman" w:hAnsi="Times New Roman" w:cs="Times New Roman"/>
                <w:szCs w:val="20"/>
              </w:rPr>
              <w:t>Общеотраслевые должности служащих первого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0" w:rsidRPr="009B6F90" w:rsidRDefault="009B6F90" w:rsidP="0046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Cs w:val="20"/>
              </w:rPr>
            </w:pPr>
            <w:r w:rsidRPr="009B6F90">
              <w:rPr>
                <w:rFonts w:ascii="Times New Roman" w:hAnsi="Times New Roman" w:cs="Times New Roman"/>
                <w:szCs w:val="20"/>
              </w:rPr>
              <w:t>1-2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F90" w:rsidRPr="009B6F90" w:rsidRDefault="009B6F90" w:rsidP="0046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Cs w:val="20"/>
              </w:rPr>
            </w:pPr>
            <w:r w:rsidRPr="009B6F90">
              <w:rPr>
                <w:rFonts w:ascii="Times New Roman" w:hAnsi="Times New Roman" w:cs="Times New Roman"/>
                <w:szCs w:val="20"/>
              </w:rPr>
              <w:t>4292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0" w:rsidRPr="009B6F90" w:rsidRDefault="009B6F90" w:rsidP="0046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Cs w:val="20"/>
              </w:rPr>
            </w:pPr>
            <w:r w:rsidRPr="009B6F90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0" w:rsidRPr="009B6F90" w:rsidRDefault="009B6F90" w:rsidP="004633D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B6F90">
              <w:rPr>
                <w:rFonts w:ascii="Times New Roman" w:hAnsi="Times New Roman" w:cs="Times New Roman"/>
                <w:szCs w:val="20"/>
              </w:rPr>
              <w:t>4292</w:t>
            </w:r>
          </w:p>
        </w:tc>
      </w:tr>
      <w:tr w:rsidR="009B6F90" w:rsidRPr="00C128DA" w:rsidTr="004633DF">
        <w:trPr>
          <w:trHeight w:val="315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F90" w:rsidRPr="009B6F90" w:rsidRDefault="009B6F90" w:rsidP="0046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6F90">
              <w:rPr>
                <w:rFonts w:ascii="Times New Roman" w:hAnsi="Times New Roman" w:cs="Times New Roman"/>
                <w:szCs w:val="20"/>
              </w:rPr>
              <w:t>Общеотраслевые должности служащих второго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0" w:rsidRPr="009B6F90" w:rsidRDefault="009B6F90" w:rsidP="0046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Cs w:val="20"/>
              </w:rPr>
            </w:pPr>
            <w:r w:rsidRPr="009B6F90">
              <w:rPr>
                <w:rFonts w:ascii="Times New Roman" w:hAnsi="Times New Roman" w:cs="Times New Roman"/>
                <w:szCs w:val="20"/>
              </w:rPr>
              <w:t>1-5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F90" w:rsidRPr="009B6F90" w:rsidRDefault="009B6F90" w:rsidP="0046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Cs w:val="20"/>
              </w:rPr>
            </w:pPr>
            <w:r w:rsidRPr="009B6F90">
              <w:rPr>
                <w:rFonts w:ascii="Times New Roman" w:hAnsi="Times New Roman" w:cs="Times New Roman"/>
                <w:szCs w:val="20"/>
              </w:rPr>
              <w:t>4747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0" w:rsidRPr="009B6F90" w:rsidRDefault="009B6F90" w:rsidP="0046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Cs w:val="20"/>
              </w:rPr>
            </w:pPr>
            <w:r w:rsidRPr="009B6F90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0" w:rsidRPr="009B6F90" w:rsidRDefault="009B6F90" w:rsidP="004633D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B6F90">
              <w:rPr>
                <w:rFonts w:ascii="Times New Roman" w:hAnsi="Times New Roman" w:cs="Times New Roman"/>
                <w:szCs w:val="20"/>
              </w:rPr>
              <w:t>4747</w:t>
            </w:r>
          </w:p>
        </w:tc>
      </w:tr>
      <w:tr w:rsidR="009B6F90" w:rsidRPr="00C128DA" w:rsidTr="004633DF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F90" w:rsidRPr="009B6F90" w:rsidRDefault="009B6F90" w:rsidP="0046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6F90">
              <w:rPr>
                <w:rFonts w:ascii="Times New Roman" w:hAnsi="Times New Roman" w:cs="Times New Roman"/>
                <w:szCs w:val="20"/>
              </w:rPr>
              <w:t>Общеотраслевые должности служащих третьего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0" w:rsidRPr="009B6F90" w:rsidRDefault="009B6F90" w:rsidP="004633DF">
            <w:pPr>
              <w:jc w:val="center"/>
              <w:rPr>
                <w:rFonts w:ascii="Times New Roman" w:hAnsi="Times New Roman" w:cs="Times New Roman"/>
              </w:rPr>
            </w:pPr>
            <w:r w:rsidRPr="009B6F90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F90" w:rsidRPr="009B6F90" w:rsidRDefault="009B6F90" w:rsidP="0046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Cs w:val="20"/>
              </w:rPr>
            </w:pPr>
            <w:r w:rsidRPr="009B6F90">
              <w:rPr>
                <w:rFonts w:ascii="Times New Roman" w:hAnsi="Times New Roman" w:cs="Times New Roman"/>
                <w:szCs w:val="20"/>
              </w:rPr>
              <w:t>5516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0" w:rsidRPr="009B6F90" w:rsidRDefault="009B6F90" w:rsidP="0046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Cs w:val="20"/>
              </w:rPr>
            </w:pPr>
            <w:r w:rsidRPr="009B6F90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0" w:rsidRPr="009B6F90" w:rsidRDefault="009B6F90" w:rsidP="004633D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B6F90">
              <w:rPr>
                <w:rFonts w:ascii="Times New Roman" w:hAnsi="Times New Roman" w:cs="Times New Roman"/>
                <w:szCs w:val="20"/>
              </w:rPr>
              <w:t>5516</w:t>
            </w:r>
          </w:p>
        </w:tc>
      </w:tr>
      <w:tr w:rsidR="009B6F90" w:rsidRPr="00C128DA" w:rsidTr="004633DF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F90" w:rsidRPr="009B6F90" w:rsidRDefault="009B6F90" w:rsidP="0046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6F90">
              <w:rPr>
                <w:rFonts w:ascii="Times New Roman" w:hAnsi="Times New Roman" w:cs="Times New Roman"/>
                <w:szCs w:val="20"/>
              </w:rPr>
              <w:t>Общеотраслевые должности служащих четвертого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0" w:rsidRPr="009B6F90" w:rsidRDefault="009B6F90" w:rsidP="004633DF">
            <w:pPr>
              <w:jc w:val="center"/>
              <w:rPr>
                <w:rFonts w:ascii="Times New Roman" w:hAnsi="Times New Roman" w:cs="Times New Roman"/>
              </w:rPr>
            </w:pPr>
            <w:r w:rsidRPr="009B6F90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F90" w:rsidRPr="009B6F90" w:rsidRDefault="009B6F90" w:rsidP="0046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Cs w:val="20"/>
              </w:rPr>
            </w:pPr>
            <w:r w:rsidRPr="009B6F90">
              <w:rPr>
                <w:rFonts w:ascii="Times New Roman" w:hAnsi="Times New Roman" w:cs="Times New Roman"/>
                <w:szCs w:val="20"/>
              </w:rPr>
              <w:t>6956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0" w:rsidRPr="009B6F90" w:rsidRDefault="009B6F90" w:rsidP="0046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Cs w:val="20"/>
              </w:rPr>
            </w:pPr>
            <w:r w:rsidRPr="009B6F90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0" w:rsidRPr="009B6F90" w:rsidRDefault="009B6F90" w:rsidP="004633D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B6F90">
              <w:rPr>
                <w:rFonts w:ascii="Times New Roman" w:hAnsi="Times New Roman" w:cs="Times New Roman"/>
                <w:szCs w:val="20"/>
              </w:rPr>
              <w:t>6956</w:t>
            </w:r>
          </w:p>
        </w:tc>
      </w:tr>
    </w:tbl>
    <w:p w:rsidR="009B6F90" w:rsidRDefault="009B6F90" w:rsidP="00D07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F90" w:rsidRPr="00F525ED" w:rsidRDefault="009B6F90" w:rsidP="009B6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F90">
        <w:rPr>
          <w:rFonts w:ascii="Times New Roman" w:hAnsi="Times New Roman" w:cs="Times New Roman"/>
          <w:sz w:val="24"/>
          <w:szCs w:val="28"/>
        </w:rPr>
        <w:t>Размер оклада по группе и уровню квалификации рассчитывается как произведение размера оклада конкретной профессиональной квалификационной группы на повышающий коэффициент квалификации</w:t>
      </w:r>
      <w:r w:rsidRPr="00F525ED">
        <w:rPr>
          <w:rFonts w:ascii="Times New Roman" w:hAnsi="Times New Roman" w:cs="Times New Roman"/>
          <w:sz w:val="28"/>
          <w:szCs w:val="28"/>
        </w:rPr>
        <w:t>.</w:t>
      </w:r>
    </w:p>
    <w:p w:rsidR="009B6F90" w:rsidRDefault="009B6F90" w:rsidP="00D07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EF6" w:rsidRDefault="00D07EF6" w:rsidP="00D07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 базовым единицам в целях обеспечения диф</w:t>
      </w:r>
      <w:r w:rsidR="009B6F90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еренциации заработной платы работников разных квалификационных  уровней в пределах одной профессиональной квалификационной группы применяется повышающий базовый коэффициент</w:t>
      </w:r>
    </w:p>
    <w:p w:rsidR="00D07EF6" w:rsidRDefault="00D07EF6" w:rsidP="00D07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D07EF6" w:rsidTr="004633D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F6" w:rsidRDefault="00D07EF6" w:rsidP="004633D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работников культуры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F6" w:rsidRDefault="00D07EF6" w:rsidP="004633D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коэффициент</w:t>
            </w:r>
          </w:p>
          <w:p w:rsidR="00D07EF6" w:rsidRDefault="00D07EF6" w:rsidP="004633D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EF6" w:rsidTr="004633D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F6" w:rsidRDefault="00D07EF6" w:rsidP="00D07EF6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.Должности работников культуры ведущего звена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F6" w:rsidRDefault="00D07EF6" w:rsidP="004633D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1,0-1,15</w:t>
            </w:r>
          </w:p>
        </w:tc>
      </w:tr>
      <w:tr w:rsidR="00D07EF6" w:rsidTr="004633D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F6" w:rsidRDefault="00D07EF6" w:rsidP="004633D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Должности руководящего состава учреждений культуры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F6" w:rsidRDefault="00D07EF6" w:rsidP="004633D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1,0-1,15</w:t>
            </w:r>
          </w:p>
        </w:tc>
      </w:tr>
      <w:tr w:rsidR="00D07EF6" w:rsidTr="004633D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F6" w:rsidRDefault="00D07EF6" w:rsidP="0067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Должности  работников </w:t>
            </w:r>
            <w:r w:rsidR="00671C6B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звена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F6" w:rsidRDefault="00D07EF6" w:rsidP="004633D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1,0-1,15</w:t>
            </w:r>
          </w:p>
        </w:tc>
      </w:tr>
      <w:tr w:rsidR="00D07EF6" w:rsidTr="004633D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F6" w:rsidRDefault="00D07EF6" w:rsidP="0046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Должности служащих  третьего уровня</w:t>
            </w:r>
            <w:r w:rsidR="009B6F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9B6F90">
              <w:rPr>
                <w:rFonts w:ascii="Times New Roman" w:hAnsi="Times New Roman" w:cs="Times New Roman"/>
                <w:sz w:val="24"/>
                <w:szCs w:val="24"/>
              </w:rPr>
              <w:t>технических исполнителей</w:t>
            </w:r>
            <w:proofErr w:type="gramEnd"/>
            <w:r w:rsidR="009B6F90">
              <w:rPr>
                <w:rFonts w:ascii="Times New Roman" w:hAnsi="Times New Roman" w:cs="Times New Roman"/>
                <w:sz w:val="24"/>
                <w:szCs w:val="24"/>
              </w:rPr>
              <w:t xml:space="preserve"> и вспомогательного состава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F6" w:rsidRDefault="00D07EF6" w:rsidP="004633D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1,0-1,15</w:t>
            </w:r>
          </w:p>
        </w:tc>
      </w:tr>
    </w:tbl>
    <w:p w:rsidR="00D07EF6" w:rsidRDefault="00D07EF6" w:rsidP="00D07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EF6" w:rsidRDefault="00D07EF6" w:rsidP="00D07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приказом Министерства здравоохранения и  социального развития Российской Федерации от 31 августа 2007 года №570 «Об утверждении профессиональных квалификационных групп должностей  работников культуры, искусства и кинематографии</w:t>
      </w:r>
      <w:r w:rsidRPr="004B0369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2516B5" w:rsidRPr="007C698C">
        <w:rPr>
          <w:rFonts w:ascii="Times New Roman" w:hAnsi="Times New Roman" w:cs="Times New Roman"/>
          <w:sz w:val="24"/>
          <w:szCs w:val="28"/>
        </w:rPr>
        <w:t>Правительства Республики Бурятия от 10.12.2014 №620 «Об утверждении Положения об установлении систем оплаты труда работников республиканских государственных учреждений и фондов, финансируемых из республиканского бюджета»</w:t>
      </w:r>
      <w:r w:rsidR="002516B5">
        <w:rPr>
          <w:rFonts w:ascii="Times New Roman" w:hAnsi="Times New Roman" w:cs="Times New Roman"/>
          <w:sz w:val="24"/>
          <w:szCs w:val="28"/>
        </w:rPr>
        <w:t xml:space="preserve">, </w:t>
      </w:r>
      <w:r w:rsidR="004B0369" w:rsidRPr="004B0369">
        <w:rPr>
          <w:rFonts w:ascii="Times New Roman" w:hAnsi="Times New Roman" w:cs="Times New Roman"/>
          <w:sz w:val="24"/>
          <w:szCs w:val="24"/>
        </w:rPr>
        <w:t>Приказа министерства культуры Республики Бурятия от 24.03.2015 года</w:t>
      </w:r>
      <w:proofErr w:type="gramEnd"/>
      <w:r w:rsidR="004B0369" w:rsidRPr="004B0369">
        <w:rPr>
          <w:rFonts w:ascii="Times New Roman" w:hAnsi="Times New Roman" w:cs="Times New Roman"/>
          <w:sz w:val="24"/>
          <w:szCs w:val="24"/>
        </w:rPr>
        <w:t xml:space="preserve"> № 003-129 «Об утверждении  Положений об установлении системы оплаты труда работников республиканских государственных учреждений, подведомственных Министерству культуры Республики Бурятия»</w:t>
      </w:r>
      <w:r w:rsidRPr="004B036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№248 от 29.05.2008 «Об утверждении профессиональных  квалификационных групп общеотраслевых профессий рабочих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водятся следующие квалификационные группы:</w:t>
      </w:r>
    </w:p>
    <w:p w:rsidR="00D07EF6" w:rsidRDefault="00D07EF6" w:rsidP="00D07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3049"/>
        <w:gridCol w:w="2708"/>
        <w:gridCol w:w="1812"/>
        <w:gridCol w:w="2002"/>
      </w:tblGrid>
      <w:tr w:rsidR="00D07EF6" w:rsidTr="004633DF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F6" w:rsidRDefault="00D07EF6" w:rsidP="004633D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работников культуры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F6" w:rsidRDefault="00D07EF6" w:rsidP="004633D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F6" w:rsidRDefault="00D07EF6" w:rsidP="004633D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оклад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F6" w:rsidRDefault="00D07EF6" w:rsidP="004633D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должностей</w:t>
            </w:r>
          </w:p>
        </w:tc>
      </w:tr>
      <w:tr w:rsidR="00D07EF6" w:rsidTr="004633DF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F6" w:rsidRDefault="00D07EF6" w:rsidP="004633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 работников культуры  ведущего звена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F6" w:rsidRDefault="00D07EF6" w:rsidP="004633D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до 3 лет и наличие специального профессионального образования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F6" w:rsidRDefault="00E55E51" w:rsidP="004633D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F6" w:rsidRDefault="00D07EF6" w:rsidP="004633D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D07EF6" w:rsidRPr="00E55E51" w:rsidRDefault="00D07EF6" w:rsidP="00E55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</w:t>
            </w:r>
          </w:p>
          <w:p w:rsidR="00D07EF6" w:rsidRDefault="00D07EF6" w:rsidP="004633D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</w:t>
            </w:r>
          </w:p>
          <w:p w:rsidR="00D07EF6" w:rsidRDefault="00FA0CFF" w:rsidP="00FA0C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Звукооператор</w:t>
            </w:r>
          </w:p>
          <w:p w:rsidR="00FA0CFF" w:rsidRDefault="00FA0CFF" w:rsidP="00FA0C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EF6" w:rsidRDefault="00D07EF6" w:rsidP="004633D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EF6" w:rsidTr="004633DF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F6" w:rsidRDefault="00D07EF6" w:rsidP="00671C6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Должности  работников </w:t>
            </w:r>
            <w:r w:rsidR="00E55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звена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F6" w:rsidRDefault="00D07EF6" w:rsidP="004633D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стажа работы и профессионального образования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F6" w:rsidRDefault="00E55E51" w:rsidP="004633D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51" w:rsidRDefault="00E55E51" w:rsidP="00E55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Аккомпаниатор</w:t>
            </w:r>
          </w:p>
          <w:p w:rsidR="00D07EF6" w:rsidRPr="00E55E51" w:rsidRDefault="00E55E51" w:rsidP="00E55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Художник-оформитель</w:t>
            </w:r>
          </w:p>
        </w:tc>
      </w:tr>
      <w:tr w:rsidR="00D07EF6" w:rsidTr="004633DF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F6" w:rsidRDefault="00D07EF6" w:rsidP="004633D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 руководящего состава учреждений культуры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F6" w:rsidRDefault="00D07EF6" w:rsidP="004633D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стажу (на руководящей должности) и образованию</w:t>
            </w:r>
          </w:p>
          <w:p w:rsidR="00D07EF6" w:rsidRDefault="00D07EF6" w:rsidP="004633D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 до 3 лет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Профессиональное или высшее образование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F6" w:rsidRDefault="00E55E51" w:rsidP="004633D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6956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57" w:rsidRDefault="00D07EF6" w:rsidP="004633D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КДЦ</w:t>
            </w:r>
          </w:p>
          <w:p w:rsidR="002C6757" w:rsidRDefault="002C6757" w:rsidP="002C6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757" w:rsidRDefault="002C6757" w:rsidP="002C67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Заведующий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сельским клубом</w:t>
            </w:r>
          </w:p>
          <w:p w:rsidR="00D07EF6" w:rsidRPr="002C6757" w:rsidRDefault="00D07EF6" w:rsidP="002C6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EF6" w:rsidTr="004633DF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F6" w:rsidRDefault="00D07EF6" w:rsidP="0046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служащих  третьего уровня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F6" w:rsidRDefault="00D07EF6" w:rsidP="004633D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высшее или специальное образование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F6" w:rsidRDefault="003034F8" w:rsidP="004633D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5516</w:t>
            </w:r>
          </w:p>
          <w:p w:rsidR="007C698C" w:rsidRDefault="007C698C" w:rsidP="004633D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EF6" w:rsidRDefault="003034F8" w:rsidP="004633D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 (1379</w:t>
            </w:r>
            <w:r w:rsidR="00D07EF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F6" w:rsidRDefault="00D07EF6" w:rsidP="004633D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Документовед</w:t>
            </w:r>
          </w:p>
        </w:tc>
      </w:tr>
    </w:tbl>
    <w:p w:rsidR="00D07EF6" w:rsidRDefault="00D07EF6" w:rsidP="00D07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EF6" w:rsidRDefault="00D07EF6" w:rsidP="00D07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Размер базовой единицы подлежит ежегодной индексации при повышении оплаты труда работников республиканских государственных учреждений.</w:t>
      </w:r>
    </w:p>
    <w:p w:rsidR="00D07EF6" w:rsidRDefault="00D07EF6" w:rsidP="00D07E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EF6" w:rsidRDefault="00D07EF6" w:rsidP="00D07E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Повышающие коэффициенты</w:t>
      </w:r>
    </w:p>
    <w:p w:rsidR="00D07EF6" w:rsidRDefault="00D07EF6" w:rsidP="00D07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Компенсационные выплаты устанавливаются в пределах установленного фонда оплаты труда на базовый должности оклад. К выплатам  компенсационного характера относятся следующие выплаты:</w:t>
      </w:r>
    </w:p>
    <w:p w:rsidR="00D07EF6" w:rsidRDefault="00D07EF6" w:rsidP="00D07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-50%  северный коэффициент и районная надбавка.</w:t>
      </w:r>
    </w:p>
    <w:p w:rsidR="00D07EF6" w:rsidRDefault="00D07EF6" w:rsidP="00D07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-25% - коэффициент специфики работы для специалисто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сельские</w:t>
      </w:r>
    </w:p>
    <w:p w:rsidR="00D07EF6" w:rsidRDefault="00D07EF6" w:rsidP="00D07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за работу в праздничные  и выходные дн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ст.91 и ст.152 ТК РФ)</w:t>
      </w:r>
    </w:p>
    <w:p w:rsidR="00D07EF6" w:rsidRDefault="00D07EF6" w:rsidP="00D07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Привлечение к работе в выходные дни и нерабочие праздничные дни творческих работников организаций кинематографии, театров, театральных и концертных организаций осуществляется в соответствии с Перечнями этих  категорий и в порядке, установленном законодательством РФ (ст. 91 ТК РФ).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Сверхурочные работы производятся только в случаях, предусмот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ренных ст. 99 Трудового кодекса Российской Федерации, с письменного согласия работника. В других случаях привлечение к сверхурочной работе допускается с письменного согласия работника и с учетом мнения профсоюзного органа данной организации.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Оплата за работу в сверхурочное время производится в соответствии со ст. 152 ТК РФ.</w:t>
      </w:r>
    </w:p>
    <w:p w:rsidR="00D07EF6" w:rsidRDefault="00D07EF6" w:rsidP="00D07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Стимулирующие выплаты  устанавливаются в пределах установленного фонда оплаты труда на базовый должностной оклад.</w:t>
      </w:r>
      <w:r w:rsidR="00C527FE" w:rsidRPr="00C5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7FE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самостоятельно, в пределах </w:t>
      </w:r>
      <w:r w:rsidR="00C527FE">
        <w:rPr>
          <w:rFonts w:ascii="Times New Roman" w:eastAsia="Times New Roman" w:hAnsi="Times New Roman" w:cs="Times New Roman"/>
          <w:sz w:val="24"/>
          <w:szCs w:val="24"/>
        </w:rPr>
        <w:lastRenderedPageBreak/>
        <w:t>выделенных бюджетных ассигнований, определяет виды и размеры надбавок и доплат  стимулирующего  характера и максимальными размерами не ограничивается.</w:t>
      </w:r>
    </w:p>
    <w:p w:rsidR="00D07EF6" w:rsidRDefault="00D07EF6" w:rsidP="00D07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выплатам стимулирующего характера относятся следующие  выплаты:</w:t>
      </w:r>
    </w:p>
    <w:p w:rsidR="00D07EF6" w:rsidRDefault="00D07EF6" w:rsidP="00D07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- 15%   к должностному окладу, с учетом профессиональной квалификации,</w:t>
      </w:r>
    </w:p>
    <w:p w:rsidR="00D07EF6" w:rsidRDefault="002C6757" w:rsidP="00D07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D07EF6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EF6">
        <w:rPr>
          <w:rFonts w:ascii="Times New Roman" w:eastAsia="Times New Roman" w:hAnsi="Times New Roman" w:cs="Times New Roman"/>
          <w:sz w:val="24"/>
          <w:szCs w:val="24"/>
        </w:rPr>
        <w:t xml:space="preserve"> за звание «Заслуженный работник культуры РБ»,</w:t>
      </w:r>
    </w:p>
    <w:p w:rsidR="00D07EF6" w:rsidRDefault="002C6757" w:rsidP="00D07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07EF6">
        <w:rPr>
          <w:rFonts w:ascii="Times New Roman" w:eastAsia="Times New Roman" w:hAnsi="Times New Roman" w:cs="Times New Roman"/>
          <w:sz w:val="24"/>
          <w:szCs w:val="24"/>
        </w:rPr>
        <w:t>0%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EF6">
        <w:rPr>
          <w:rFonts w:ascii="Times New Roman" w:eastAsia="Times New Roman" w:hAnsi="Times New Roman" w:cs="Times New Roman"/>
          <w:sz w:val="24"/>
          <w:szCs w:val="24"/>
        </w:rPr>
        <w:t xml:space="preserve"> за звание «Заслуженный работник культуры России».</w:t>
      </w:r>
    </w:p>
    <w:p w:rsidR="00D07EF6" w:rsidRDefault="00D07EF6" w:rsidP="00D07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Выплаты за выслугу лет</w:t>
      </w:r>
    </w:p>
    <w:p w:rsidR="00D07EF6" w:rsidRDefault="00D07EF6" w:rsidP="00D07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10%- при стаже от 1 года до 5 лет, от оклада,</w:t>
      </w:r>
    </w:p>
    <w:p w:rsidR="00D07EF6" w:rsidRDefault="00D07EF6" w:rsidP="00D07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15 %- при стаже от 5лет до 10 лет,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от оклада,</w:t>
      </w:r>
    </w:p>
    <w:p w:rsidR="00D07EF6" w:rsidRDefault="00D07EF6" w:rsidP="00D07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20 %- при стаже от 10лет до 20 лет, от оклада,</w:t>
      </w:r>
    </w:p>
    <w:p w:rsidR="00D07EF6" w:rsidRDefault="00D07EF6" w:rsidP="00D07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30 %- при стаже  свыше 20 лет, от оклада.</w:t>
      </w:r>
    </w:p>
    <w:p w:rsidR="00D07EF6" w:rsidRDefault="00D07EF6" w:rsidP="00D07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Материальное поощрени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премирование) по итогам  работы за год за счет средств экономии заработной платы.</w:t>
      </w:r>
    </w:p>
    <w:p w:rsidR="007C698C" w:rsidRPr="007C698C" w:rsidRDefault="005B0225" w:rsidP="007C6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698C">
        <w:rPr>
          <w:rFonts w:ascii="Times New Roman" w:eastAsia="Times New Roman" w:hAnsi="Times New Roman" w:cs="Times New Roman"/>
          <w:szCs w:val="24"/>
        </w:rPr>
        <w:t>9.</w:t>
      </w:r>
      <w:r w:rsidR="007C698C" w:rsidRPr="007C698C">
        <w:rPr>
          <w:rFonts w:ascii="Times New Roman" w:hAnsi="Times New Roman" w:cs="Times New Roman"/>
          <w:sz w:val="24"/>
          <w:szCs w:val="28"/>
        </w:rPr>
        <w:t xml:space="preserve"> </w:t>
      </w:r>
      <w:r w:rsidR="007C698C">
        <w:rPr>
          <w:rFonts w:ascii="Times New Roman" w:hAnsi="Times New Roman" w:cs="Times New Roman"/>
          <w:sz w:val="24"/>
          <w:szCs w:val="28"/>
        </w:rPr>
        <w:t xml:space="preserve">Заработная плата руководителя учреждения культуры </w:t>
      </w:r>
      <w:r w:rsidR="007C698C" w:rsidRPr="007C698C">
        <w:rPr>
          <w:rFonts w:ascii="Times New Roman" w:hAnsi="Times New Roman" w:cs="Times New Roman"/>
          <w:sz w:val="24"/>
          <w:szCs w:val="28"/>
        </w:rPr>
        <w:t xml:space="preserve"> рассчитывается в соответствии с порядком определения должностного оклада руководителя учреждения, установленным постановлением Правительства Республики Бурятия от 10.12.2014 №620 «Об утверждении Положения об установлении </w:t>
      </w:r>
      <w:proofErr w:type="gramStart"/>
      <w:r w:rsidR="007C698C" w:rsidRPr="007C698C">
        <w:rPr>
          <w:rFonts w:ascii="Times New Roman" w:hAnsi="Times New Roman" w:cs="Times New Roman"/>
          <w:sz w:val="24"/>
          <w:szCs w:val="28"/>
        </w:rPr>
        <w:t>систем оплаты труда работников республиканских государственных учреждений</w:t>
      </w:r>
      <w:proofErr w:type="gramEnd"/>
      <w:r w:rsidR="007C698C" w:rsidRPr="007C698C">
        <w:rPr>
          <w:rFonts w:ascii="Times New Roman" w:hAnsi="Times New Roman" w:cs="Times New Roman"/>
          <w:sz w:val="24"/>
          <w:szCs w:val="28"/>
        </w:rPr>
        <w:t xml:space="preserve"> и фондов, финансируемых из республиканского бюджета».</w:t>
      </w:r>
    </w:p>
    <w:p w:rsidR="00D07EF6" w:rsidRDefault="007C698C" w:rsidP="00D07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D07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07EF6">
        <w:rPr>
          <w:rFonts w:ascii="Times New Roman" w:eastAsia="Times New Roman" w:hAnsi="Times New Roman" w:cs="Times New Roman"/>
          <w:sz w:val="24"/>
          <w:szCs w:val="24"/>
        </w:rPr>
        <w:t>В соответствии со ст.135,144 Трудового кодекса Российской Федерации, в целях повышения результативности труда работников учреждений культуры, приведения оплаты их труда в соответствии с фактически отработанным временем, оптимизации трудового процесса и штатной численности, оплата труда отдельных категорий работников осуществляется с применением часовой тарифной ставки в соответствии с пор</w:t>
      </w:r>
      <w:r w:rsidR="00C527FE">
        <w:rPr>
          <w:rFonts w:ascii="Times New Roman" w:eastAsia="Times New Roman" w:hAnsi="Times New Roman" w:cs="Times New Roman"/>
          <w:sz w:val="24"/>
          <w:szCs w:val="24"/>
        </w:rPr>
        <w:t>ядком утвержденным Указом Прези</w:t>
      </w:r>
      <w:r w:rsidR="00D07EF6">
        <w:rPr>
          <w:rFonts w:ascii="Times New Roman" w:eastAsia="Times New Roman" w:hAnsi="Times New Roman" w:cs="Times New Roman"/>
          <w:sz w:val="24"/>
          <w:szCs w:val="24"/>
        </w:rPr>
        <w:t>дента Республики Бурятия от 16.11.2007.№681.</w:t>
      </w:r>
      <w:proofErr w:type="gramEnd"/>
    </w:p>
    <w:p w:rsidR="00D07EF6" w:rsidRDefault="00D07EF6" w:rsidP="00D07E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EF6" w:rsidRDefault="00D07EF6" w:rsidP="00D07E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EF6" w:rsidRDefault="00D07EF6" w:rsidP="00D07E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EF6" w:rsidRDefault="00D07EF6" w:rsidP="00D07E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EF6" w:rsidRDefault="00D07EF6" w:rsidP="00D07E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8D8" w:rsidRDefault="00EF58D8" w:rsidP="00D07EF6"/>
    <w:p w:rsidR="00EF58D8" w:rsidRPr="00EF58D8" w:rsidRDefault="00EF58D8" w:rsidP="00EF58D8"/>
    <w:p w:rsidR="00EF58D8" w:rsidRPr="00EF58D8" w:rsidRDefault="00EF58D8" w:rsidP="00EF58D8"/>
    <w:p w:rsidR="00EF58D8" w:rsidRPr="00EF58D8" w:rsidRDefault="00EF58D8" w:rsidP="00EF58D8"/>
    <w:p w:rsidR="00EF58D8" w:rsidRPr="00EF58D8" w:rsidRDefault="00EF58D8" w:rsidP="00EF58D8"/>
    <w:p w:rsidR="00EF58D8" w:rsidRPr="00EF58D8" w:rsidRDefault="00EF58D8" w:rsidP="00EF58D8"/>
    <w:p w:rsidR="00EF58D8" w:rsidRPr="00EF58D8" w:rsidRDefault="00EF58D8" w:rsidP="00EF58D8"/>
    <w:p w:rsidR="00EF58D8" w:rsidRPr="00EF58D8" w:rsidRDefault="00EF58D8" w:rsidP="00EF58D8"/>
    <w:p w:rsidR="00EF58D8" w:rsidRPr="00EF58D8" w:rsidRDefault="00EF58D8" w:rsidP="00EF58D8"/>
    <w:p w:rsidR="00EF58D8" w:rsidRDefault="00EF58D8" w:rsidP="00EF58D8"/>
    <w:p w:rsidR="003F7DC0" w:rsidRDefault="00EF58D8" w:rsidP="00EF58D8">
      <w:pPr>
        <w:tabs>
          <w:tab w:val="left" w:pos="8205"/>
        </w:tabs>
      </w:pPr>
      <w:r>
        <w:tab/>
      </w:r>
    </w:p>
    <w:p w:rsidR="00EF58D8" w:rsidRDefault="00EF58D8" w:rsidP="00EF58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EF58D8" w:rsidRDefault="00EF58D8" w:rsidP="00EF58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EF58D8" w:rsidRDefault="00EF58D8" w:rsidP="00EF58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сельское поселение «Саянтуйское»</w:t>
      </w:r>
    </w:p>
    <w:p w:rsidR="00EF58D8" w:rsidRDefault="00EF58D8" w:rsidP="00EF58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 Шабаршова С.Ю.</w:t>
      </w:r>
    </w:p>
    <w:p w:rsidR="00EF58D8" w:rsidRDefault="00EF58D8" w:rsidP="00EF58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15 февраля 2016г</w:t>
      </w:r>
    </w:p>
    <w:p w:rsidR="00EF58D8" w:rsidRDefault="00EF58D8" w:rsidP="00EF5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8D8" w:rsidRDefault="00EF58D8" w:rsidP="00EF5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8D8" w:rsidRDefault="00EF58D8" w:rsidP="00EF5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8D8" w:rsidRDefault="00EF58D8" w:rsidP="00EF5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А В К А</w:t>
      </w:r>
    </w:p>
    <w:p w:rsidR="00EF58D8" w:rsidRDefault="00EF58D8" w:rsidP="00EF5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обнародовании решения  в муниципальном образовании</w:t>
      </w:r>
    </w:p>
    <w:p w:rsidR="00EF58D8" w:rsidRDefault="00EF58D8" w:rsidP="00EF5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«Саянтуйское»</w:t>
      </w:r>
    </w:p>
    <w:p w:rsidR="00EF58D8" w:rsidRDefault="00EF58D8" w:rsidP="00EF5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8D8" w:rsidRDefault="00EF58D8" w:rsidP="00EF5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8D8" w:rsidRDefault="00EF58D8" w:rsidP="00EF5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8D8" w:rsidRDefault="00EF58D8" w:rsidP="00EF5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8D8" w:rsidRDefault="00EF58D8" w:rsidP="00EF58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15 февраля 2016г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 Саянтуй</w:t>
      </w:r>
    </w:p>
    <w:p w:rsidR="00EF58D8" w:rsidRDefault="00EF58D8" w:rsidP="00EF5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8D8" w:rsidRDefault="00EF58D8" w:rsidP="00EF5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8D8" w:rsidRPr="00EF58D8" w:rsidRDefault="00EF58D8" w:rsidP="00EF5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8D8" w:rsidRPr="00EF58D8" w:rsidRDefault="00EF58D8" w:rsidP="00EF5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8D8">
        <w:rPr>
          <w:rFonts w:ascii="Times New Roman" w:hAnsi="Times New Roman" w:cs="Times New Roman"/>
          <w:sz w:val="24"/>
        </w:rPr>
        <w:tab/>
        <w:t>Мы, нижеподписавшиеся Шабаршова С.Ю., Татарникова Т.Ф., Федосеева Л.А. ответственные за обнародование, произвели обнародование решения №421 от 11 февраля 2016 года «</w:t>
      </w:r>
      <w:r w:rsidRPr="00EF58D8">
        <w:rPr>
          <w:rFonts w:ascii="Times New Roman" w:hAnsi="Times New Roman" w:cs="Times New Roman"/>
          <w:sz w:val="24"/>
          <w:szCs w:val="24"/>
        </w:rPr>
        <w:t>Об утверждении Положения «Об оплате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8D8">
        <w:rPr>
          <w:rFonts w:ascii="Times New Roman" w:hAnsi="Times New Roman" w:cs="Times New Roman"/>
          <w:sz w:val="24"/>
          <w:szCs w:val="24"/>
        </w:rPr>
        <w:t>труда работников Муниципального бюджетного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8D8">
        <w:rPr>
          <w:rFonts w:ascii="Times New Roman" w:hAnsi="Times New Roman" w:cs="Times New Roman"/>
          <w:sz w:val="24"/>
          <w:szCs w:val="24"/>
        </w:rPr>
        <w:t>учреждения культуры КДЦ «Родник»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8D8">
        <w:rPr>
          <w:rFonts w:ascii="Times New Roman" w:hAnsi="Times New Roman" w:cs="Times New Roman"/>
          <w:sz w:val="24"/>
          <w:szCs w:val="24"/>
        </w:rPr>
        <w:t>МО СП «Саянтуйское» 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F58D8">
        <w:rPr>
          <w:rFonts w:ascii="Times New Roman" w:hAnsi="Times New Roman" w:cs="Times New Roman"/>
          <w:sz w:val="24"/>
        </w:rPr>
        <w:t>15 февраля 2016 г.</w:t>
      </w:r>
    </w:p>
    <w:p w:rsidR="00EF58D8" w:rsidRPr="00EF58D8" w:rsidRDefault="00EF58D8" w:rsidP="00EF58D8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8D8" w:rsidRDefault="00EF58D8" w:rsidP="00EF58D8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8D8" w:rsidRDefault="00EF58D8" w:rsidP="00EF58D8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8D8" w:rsidRDefault="00EF58D8" w:rsidP="00EF58D8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8D8" w:rsidRDefault="00EF58D8" w:rsidP="00EF58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  помещении администрации сельского поселения «Саянтуйское»;</w:t>
      </w:r>
    </w:p>
    <w:p w:rsidR="00EF58D8" w:rsidRDefault="00EF58D8" w:rsidP="00EF58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  помещении сельского Дома культуры;    </w:t>
      </w:r>
    </w:p>
    <w:p w:rsidR="00EF58D8" w:rsidRDefault="00EF58D8" w:rsidP="00EF58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  помещении сельской библиотеки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Саянтуй.</w:t>
      </w:r>
    </w:p>
    <w:p w:rsidR="00EF58D8" w:rsidRDefault="00EF58D8" w:rsidP="00EF58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58D8" w:rsidRDefault="00EF58D8" w:rsidP="00EF58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58D8" w:rsidRDefault="00EF58D8" w:rsidP="00EF58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58D8" w:rsidRDefault="00EF58D8" w:rsidP="00EF58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58D8" w:rsidRDefault="00EF58D8" w:rsidP="00EF58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опубликование  _____________     С.Ю. Шабаршова</w:t>
      </w:r>
    </w:p>
    <w:p w:rsidR="00EF58D8" w:rsidRDefault="00EF58D8" w:rsidP="00EF58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     Т.Ф.Татарникова</w:t>
      </w:r>
    </w:p>
    <w:p w:rsidR="00EF58D8" w:rsidRDefault="00EF58D8" w:rsidP="00EF58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     Л.А.Федосеева</w:t>
      </w:r>
    </w:p>
    <w:sectPr w:rsidR="00EF58D8" w:rsidSect="003F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859"/>
    <w:multiLevelType w:val="hybridMultilevel"/>
    <w:tmpl w:val="9F62002A"/>
    <w:lvl w:ilvl="0" w:tplc="9CF614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37D3B"/>
    <w:multiLevelType w:val="hybridMultilevel"/>
    <w:tmpl w:val="E834C784"/>
    <w:lvl w:ilvl="0" w:tplc="87FC6A2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57B7D"/>
    <w:multiLevelType w:val="hybridMultilevel"/>
    <w:tmpl w:val="C96A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EF6"/>
    <w:rsid w:val="000D4855"/>
    <w:rsid w:val="0016719A"/>
    <w:rsid w:val="00184D2B"/>
    <w:rsid w:val="002516B5"/>
    <w:rsid w:val="002C6757"/>
    <w:rsid w:val="002F0C34"/>
    <w:rsid w:val="003034F8"/>
    <w:rsid w:val="003E00EB"/>
    <w:rsid w:val="003F7DC0"/>
    <w:rsid w:val="004B0369"/>
    <w:rsid w:val="00515989"/>
    <w:rsid w:val="005B0225"/>
    <w:rsid w:val="00604D0E"/>
    <w:rsid w:val="00671C6B"/>
    <w:rsid w:val="00747565"/>
    <w:rsid w:val="007C698C"/>
    <w:rsid w:val="00854EAC"/>
    <w:rsid w:val="009B116D"/>
    <w:rsid w:val="009B6F90"/>
    <w:rsid w:val="009C4E69"/>
    <w:rsid w:val="00A53017"/>
    <w:rsid w:val="00AE654A"/>
    <w:rsid w:val="00B115C5"/>
    <w:rsid w:val="00B81BCF"/>
    <w:rsid w:val="00C46FBC"/>
    <w:rsid w:val="00C527FE"/>
    <w:rsid w:val="00C84022"/>
    <w:rsid w:val="00D07EF6"/>
    <w:rsid w:val="00DA05D6"/>
    <w:rsid w:val="00E23F98"/>
    <w:rsid w:val="00E55E51"/>
    <w:rsid w:val="00EA2A46"/>
    <w:rsid w:val="00ED34E0"/>
    <w:rsid w:val="00EF58D8"/>
    <w:rsid w:val="00F3069E"/>
    <w:rsid w:val="00F4265D"/>
    <w:rsid w:val="00FA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F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07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7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07EF6"/>
  </w:style>
  <w:style w:type="character" w:styleId="a3">
    <w:name w:val="Hyperlink"/>
    <w:basedOn w:val="a0"/>
    <w:uiPriority w:val="99"/>
    <w:semiHidden/>
    <w:unhideWhenUsed/>
    <w:rsid w:val="00D07EF6"/>
    <w:rPr>
      <w:color w:val="0000FF"/>
      <w:u w:val="single"/>
    </w:rPr>
  </w:style>
  <w:style w:type="character" w:customStyle="1" w:styleId="comments">
    <w:name w:val="comments"/>
    <w:basedOn w:val="a0"/>
    <w:rsid w:val="00D07EF6"/>
  </w:style>
  <w:style w:type="character" w:customStyle="1" w:styleId="tik-text">
    <w:name w:val="tik-text"/>
    <w:basedOn w:val="a0"/>
    <w:rsid w:val="00D07EF6"/>
  </w:style>
  <w:style w:type="paragraph" w:styleId="a4">
    <w:name w:val="Normal (Web)"/>
    <w:basedOn w:val="a"/>
    <w:uiPriority w:val="99"/>
    <w:unhideWhenUsed/>
    <w:rsid w:val="00D0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07E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EF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07EF6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D0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2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semiHidden/>
    <w:unhideWhenUsed/>
    <w:rsid w:val="00EF58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EF58D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567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200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370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482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2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44157A15EFE63F32BA7B0128D5A775CC8917C00D044D9D03C6436D3A0D31318E0E77024629F0447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6C83D-0D07-404E-8C17-98D7E182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19</cp:revision>
  <cp:lastPrinted>2016-02-15T00:36:00Z</cp:lastPrinted>
  <dcterms:created xsi:type="dcterms:W3CDTF">2015-09-18T03:19:00Z</dcterms:created>
  <dcterms:modified xsi:type="dcterms:W3CDTF">2016-02-15T00:36:00Z</dcterms:modified>
</cp:coreProperties>
</file>