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FA" w:rsidRPr="00F232FA" w:rsidRDefault="00F232FA" w:rsidP="00F232FA">
      <w:pPr>
        <w:pStyle w:val="ConsPlusTitle"/>
        <w:jc w:val="center"/>
      </w:pPr>
      <w:r w:rsidRPr="00F232F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-114300</wp:posOffset>
            </wp:positionV>
            <wp:extent cx="1257300" cy="9906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2FA" w:rsidRPr="00F232FA" w:rsidRDefault="00F232FA" w:rsidP="00F232FA">
      <w:pPr>
        <w:pStyle w:val="ConsPlusTitle"/>
        <w:jc w:val="center"/>
      </w:pPr>
    </w:p>
    <w:p w:rsidR="00F232FA" w:rsidRPr="00F232FA" w:rsidRDefault="00F232FA" w:rsidP="00F232FA">
      <w:pPr>
        <w:pStyle w:val="ConsPlusTitle"/>
        <w:jc w:val="center"/>
      </w:pPr>
    </w:p>
    <w:p w:rsidR="00F232FA" w:rsidRPr="00F232FA" w:rsidRDefault="00F232FA" w:rsidP="00F232FA">
      <w:pPr>
        <w:pStyle w:val="ConsPlusTitle"/>
        <w:jc w:val="center"/>
      </w:pPr>
    </w:p>
    <w:p w:rsidR="00F232FA" w:rsidRPr="00F232FA" w:rsidRDefault="00F232FA" w:rsidP="00F2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F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232FA" w:rsidRPr="00F232FA" w:rsidRDefault="00F232FA" w:rsidP="00F2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FA">
        <w:rPr>
          <w:rFonts w:ascii="Times New Roman" w:hAnsi="Times New Roman" w:cs="Times New Roman"/>
          <w:b/>
          <w:sz w:val="28"/>
          <w:szCs w:val="28"/>
        </w:rPr>
        <w:t xml:space="preserve">МО АДМИНИСТРАЦИЯ СЕЛЬСКОГО  ПОСЕЛЕНИЯ </w:t>
      </w:r>
    </w:p>
    <w:p w:rsidR="00F232FA" w:rsidRPr="00F232FA" w:rsidRDefault="00F232FA" w:rsidP="00F2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FA">
        <w:rPr>
          <w:rFonts w:ascii="Times New Roman" w:hAnsi="Times New Roman" w:cs="Times New Roman"/>
          <w:b/>
          <w:sz w:val="28"/>
          <w:szCs w:val="28"/>
        </w:rPr>
        <w:t>«САЯНТУЙСКОЕ»</w:t>
      </w:r>
    </w:p>
    <w:p w:rsidR="00F232FA" w:rsidRPr="00F232FA" w:rsidRDefault="00F232FA" w:rsidP="00F232FA">
      <w:pPr>
        <w:pStyle w:val="ConsPlusTitle"/>
        <w:jc w:val="center"/>
      </w:pPr>
      <w:r w:rsidRPr="00F232FA">
        <w:t>ПО С Т А Н О В Л Е Н И Е</w:t>
      </w:r>
    </w:p>
    <w:p w:rsidR="00F232FA" w:rsidRPr="00F232FA" w:rsidRDefault="00F232FA" w:rsidP="00F232FA">
      <w:pPr>
        <w:pStyle w:val="ConsPlusTitle"/>
        <w:jc w:val="center"/>
      </w:pPr>
    </w:p>
    <w:p w:rsidR="00F232FA" w:rsidRPr="00F232FA" w:rsidRDefault="00F232FA" w:rsidP="00F232FA">
      <w:pPr>
        <w:pStyle w:val="ConsPlusTitle"/>
        <w:rPr>
          <w:b w:val="0"/>
          <w:bCs w:val="0"/>
        </w:rPr>
      </w:pPr>
      <w:r w:rsidRPr="00F232FA">
        <w:rPr>
          <w:b w:val="0"/>
          <w:bCs w:val="0"/>
        </w:rPr>
        <w:t>1</w:t>
      </w:r>
      <w:r>
        <w:rPr>
          <w:b w:val="0"/>
          <w:bCs w:val="0"/>
        </w:rPr>
        <w:t>0</w:t>
      </w:r>
      <w:r w:rsidRPr="00F232FA">
        <w:rPr>
          <w:b w:val="0"/>
          <w:bCs w:val="0"/>
        </w:rPr>
        <w:t>.0</w:t>
      </w:r>
      <w:r>
        <w:rPr>
          <w:b w:val="0"/>
          <w:bCs w:val="0"/>
        </w:rPr>
        <w:t>2</w:t>
      </w:r>
      <w:r w:rsidRPr="00F232FA">
        <w:rPr>
          <w:b w:val="0"/>
          <w:bCs w:val="0"/>
        </w:rPr>
        <w:t>.201</w:t>
      </w:r>
      <w:r>
        <w:rPr>
          <w:b w:val="0"/>
          <w:bCs w:val="0"/>
        </w:rPr>
        <w:t>6</w:t>
      </w:r>
      <w:r w:rsidRPr="00F232FA">
        <w:rPr>
          <w:b w:val="0"/>
          <w:bCs w:val="0"/>
        </w:rPr>
        <w:t xml:space="preserve">г.                                          </w:t>
      </w:r>
      <w:r>
        <w:rPr>
          <w:b w:val="0"/>
          <w:bCs w:val="0"/>
        </w:rPr>
        <w:t>№104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F232FA">
        <w:rPr>
          <w:b w:val="0"/>
          <w:bCs w:val="0"/>
        </w:rPr>
        <w:t xml:space="preserve">      </w:t>
      </w:r>
      <w:proofErr w:type="gramStart"/>
      <w:r w:rsidRPr="00F232FA">
        <w:rPr>
          <w:b w:val="0"/>
          <w:bCs w:val="0"/>
        </w:rPr>
        <w:t>с</w:t>
      </w:r>
      <w:proofErr w:type="gramEnd"/>
      <w:r w:rsidRPr="00F232FA">
        <w:rPr>
          <w:b w:val="0"/>
          <w:bCs w:val="0"/>
        </w:rPr>
        <w:t xml:space="preserve"> Нижний Саянтуй                                                        </w:t>
      </w:r>
    </w:p>
    <w:p w:rsidR="00F232FA" w:rsidRPr="00F232FA" w:rsidRDefault="00F232FA" w:rsidP="0020152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52C" w:rsidRDefault="003626C7" w:rsidP="00201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0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содержания</w:t>
      </w:r>
    </w:p>
    <w:p w:rsidR="0020152C" w:rsidRDefault="003626C7" w:rsidP="00201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по</w:t>
      </w:r>
      <w:r w:rsidR="0020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гребения и Порядка деятельности</w:t>
      </w:r>
    </w:p>
    <w:p w:rsidR="0020152C" w:rsidRDefault="003626C7" w:rsidP="00201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</w:t>
      </w:r>
      <w:r w:rsidR="0020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венного  кладбища на территории</w:t>
      </w:r>
    </w:p>
    <w:p w:rsidR="003626C7" w:rsidRPr="003626C7" w:rsidRDefault="0089648E" w:rsidP="002015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СП «Саянтуйское»</w:t>
      </w:r>
      <w:r w:rsidR="003626C7"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F232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</w:t>
      </w:r>
      <w:proofErr w:type="gramStart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hyperlink r:id="rId6" w:history="1">
        <w:r w:rsidRPr="003626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ов</w:t>
        </w:r>
        <w:proofErr w:type="gramEnd"/>
      </w:hyperlink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12.01.1996 N 8-ФЗ "О погребении и похоронном деле",  от 06.10.2003 N 131-ФЗ "Об общих принципах организации местного самоуправления Российской Федерации", руководствуясь Уставом  сельского поселения 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«Саянтуйское», 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F232FA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F2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СТАНОВЛЯЮ</w:t>
      </w:r>
      <w:r w:rsidR="003626C7"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626C7"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Default="003626C7" w:rsidP="0020152C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7" w:anchor="Par179" w:history="1">
        <w:r w:rsidRPr="00F232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F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мест погребения на территории </w:t>
      </w:r>
      <w:r w:rsidR="0020152C" w:rsidRPr="00F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«Саянтуйское»</w:t>
      </w:r>
      <w:r w:rsidRPr="00F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N1). </w:t>
      </w:r>
    </w:p>
    <w:p w:rsidR="00F232FA" w:rsidRPr="008E0C7B" w:rsidRDefault="003626C7" w:rsidP="008E0C7B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8" w:anchor="Par240" w:history="1">
        <w:r w:rsidRPr="008E0C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8E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общественного  кладбища на территории</w:t>
      </w:r>
      <w:r w:rsidR="0020152C" w:rsidRPr="008E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«Саянтуйское»</w:t>
      </w:r>
      <w:r w:rsidRPr="008E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2). </w:t>
      </w:r>
    </w:p>
    <w:p w:rsidR="008E0C7B" w:rsidRDefault="008E0C7B" w:rsidP="008E0C7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C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0C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26C7" w:rsidRPr="00F232FA" w:rsidRDefault="003626C7" w:rsidP="008E0C7B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обнародования. </w:t>
      </w:r>
    </w:p>
    <w:p w:rsidR="003626C7" w:rsidRPr="003626C7" w:rsidRDefault="003626C7" w:rsidP="008E0C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152C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«Саянтуйское»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Шабаршова С.Ю.</w:t>
      </w:r>
    </w:p>
    <w:p w:rsid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2C" w:rsidRDefault="0020152C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C7" w:rsidRPr="003626C7" w:rsidRDefault="003626C7" w:rsidP="0020152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3626C7" w:rsidRPr="003626C7" w:rsidRDefault="003626C7" w:rsidP="0020152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626C7" w:rsidRPr="003626C7" w:rsidRDefault="003626C7" w:rsidP="0020152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«Саянтуйское»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20152C" w:rsidP="0020152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10.02.2016 №104</w:t>
      </w:r>
      <w:r w:rsidR="003626C7"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152C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содержания мест погребения на территории </w:t>
      </w:r>
      <w:r w:rsidR="0020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СП «Саянтуйское»</w:t>
      </w: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9" w:history="1">
        <w:r w:rsidRPr="003626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N 8-ФЗ "О погребении и похоронном деле", Федеральным </w:t>
      </w:r>
      <w:hyperlink r:id="rId10" w:history="1">
        <w:r w:rsidRPr="003626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в целях обеспечения надлежащего содержания мест погребения в 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«Саянтуйское»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соблюдения санитарных и экологических требований к содержанию кладбища. </w:t>
      </w:r>
      <w:proofErr w:type="gramEnd"/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Территория кладбища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Территория кладбища независимо от способа захоронения подразделяется на функциональные зоны: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входную;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ритуальную;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захоронений;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Зона захоронений является основной, функциональной частью кладбища. На общественном  кладбище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 </w:t>
      </w:r>
    </w:p>
    <w:p w:rsidR="00E715DB" w:rsidRDefault="00E715DB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Оборудование и озеленение мест захоронения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кладбище следует предусматривать: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стенд с планом кладбища. На плане должны быть обозначены основные зоны кладбища. Стенд с планом следует устанавливать на территории кладбища у главного входа;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стенд для помещения объявлений и распоряжений администрации сельского  поселения, правил посещения кладбища, прав и обязанностей граждан.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Озеленение и благоустройство мест погребения должно производиться с действующими нормами и правилами.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мест погребения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Содержание мест погребения (кладбища) сельского поселения  возлагается на  администрацию сельского поселения.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Администрация сельского поселения обязана обеспечить: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исп</w:t>
      </w:r>
      <w:r w:rsidR="00E71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 состоянии ограды и ее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озеленение, уход за зелеными насаждениями на территории кладбища и их обновление;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систематическую уборку территории кладбища и своевременный вывоз мусора;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правил пожарной безопасности;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санитарных норм и правил;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ответственность за нарушение правил содержания мест погребения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настоящих Правил осуществляют: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  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«Саянтуйское»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службы в случаях, предусмотренных действующим законодательством Российской Федерации. </w:t>
      </w:r>
    </w:p>
    <w:p w:rsidR="00E715DB" w:rsidRDefault="003626C7" w:rsidP="00E715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 </w:t>
      </w:r>
    </w:p>
    <w:p w:rsidR="00E715DB" w:rsidRDefault="00E715DB" w:rsidP="00E715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B" w:rsidRDefault="00E715DB" w:rsidP="00E715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B" w:rsidRDefault="00E715DB" w:rsidP="00E715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B" w:rsidRDefault="00E715DB" w:rsidP="00E715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B" w:rsidRDefault="00E715DB" w:rsidP="00E715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B" w:rsidRDefault="00E715DB" w:rsidP="00E715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B" w:rsidRDefault="00E715DB" w:rsidP="00E715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C7" w:rsidRPr="003626C7" w:rsidRDefault="003626C7" w:rsidP="00E715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</w:p>
    <w:p w:rsidR="003626C7" w:rsidRPr="003626C7" w:rsidRDefault="003626C7" w:rsidP="0020152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626C7" w:rsidRPr="003626C7" w:rsidRDefault="003626C7" w:rsidP="0020152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«Саянтуйское»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деятельности общественного  кладбища  на территории </w:t>
      </w:r>
      <w:r w:rsidR="0020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СП «Саянтуйское»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6E3" w:rsidRPr="003626C7" w:rsidRDefault="00A346E3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C7" w:rsidRPr="003626C7" w:rsidRDefault="003626C7" w:rsidP="00A346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деятельности общественного  кладбища </w:t>
      </w:r>
      <w:r w:rsidR="002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«Саянтуйское»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разработан в соответствии с Федеральным </w:t>
      </w:r>
      <w:hyperlink r:id="rId11" w:history="1">
        <w:r w:rsidRPr="003626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N 8-ФЗ "О погребении и похоронном деле", Федеральным </w:t>
      </w:r>
      <w:hyperlink r:id="rId12" w:history="1">
        <w:r w:rsidRPr="003626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Погребение должно осуществляться в специально отведенных и оборудованных с этой целью местах.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Действующее кладбище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территории </w:t>
      </w:r>
      <w:r w:rsidR="0020152C" w:rsidRPr="00593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r w:rsidR="00593A64" w:rsidRPr="0059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Саянтуйское» располагается </w:t>
      </w:r>
      <w:r w:rsidR="00E715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3A64" w:rsidRPr="0059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  кладбищ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3A64" w:rsidRPr="00593A64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  с</w:t>
      </w:r>
      <w:proofErr w:type="gramStart"/>
      <w:r w:rsidRPr="00362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93A64" w:rsidRPr="0059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593A64" w:rsidRPr="0059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ижний Саянтуй</w:t>
      </w:r>
      <w:r w:rsidR="00E71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кладбища</w:t>
      </w:r>
      <w:r w:rsidR="00593A64" w:rsidRPr="0059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93A64" w:rsidRPr="00593A64" w:rsidRDefault="00593A64" w:rsidP="0020152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</w:t>
      </w:r>
      <w:proofErr w:type="gramStart"/>
      <w:r w:rsidRPr="0059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59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ознесеновка;</w:t>
      </w:r>
    </w:p>
    <w:p w:rsidR="00593A64" w:rsidRPr="00593A64" w:rsidRDefault="00593A64" w:rsidP="0020152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</w:t>
      </w:r>
      <w:proofErr w:type="gramStart"/>
      <w:r w:rsidRPr="0059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59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ерхний Саянтуй;</w:t>
      </w:r>
    </w:p>
    <w:p w:rsidR="003626C7" w:rsidRPr="003626C7" w:rsidRDefault="00593A64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ст. Саянтуй.</w:t>
      </w:r>
      <w:r w:rsidR="003626C7" w:rsidRPr="00362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 </w:t>
      </w:r>
    </w:p>
    <w:p w:rsidR="003626C7" w:rsidRPr="003626C7" w:rsidRDefault="00A346E3" w:rsidP="00A346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626C7"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захоронения умерших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Захоронение </w:t>
      </w:r>
      <w:proofErr w:type="gramStart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действующими санитарными нормами и правилами, действующими в Российской Федерации.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Захоронение умерших производится на основании свидетельства о смерти, выданного органами </w:t>
      </w:r>
      <w:proofErr w:type="spellStart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(или в случае чрезвычайной ситуации по разрешению медицинских органов).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 общественном  кладбище  участки под захоронение выделяются в порядке очередности, установленной планировкой кладбища. План-схема устанавливается при 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въезде на территорию кладбища. Порядок в рядах могил необходимо соблюдать согласно чертежу планировки.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Захоронения на кладбище производятся ежедневно с 10-00 ч. до 17-00 ч.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Для посещений общественное  кладбище  должно  быть открыто  ежедневно.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 Погребение умершего рядом с ранее  захороненным в могилу умершим родственником возможно при наличии на указанном месте свободного участка земли.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 с учетом состава грунта, гидрогеологических и климати</w:t>
      </w:r>
      <w:r w:rsidR="00593A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условий мест захоронения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не предусмотрена эксгумация.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Не допускается погребение в одном гробу, капсуле или урне останков или праха нескольких умерших.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На общественном  кладбище  погребение может осуществляться с учетом вероисповедальных, воинских и иных обычаев и традиций.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gramStart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лиц, личность которых не установлена органами внутренних дел  в определенные законодательством Российской Федерации сроки, осуществляется специализированной службой по вопросам похоронного дела на  основании договора, заключенного между администрацией сельского поселения и специализированной службой, на специально отведенных участках кладбища.</w:t>
      </w:r>
      <w:proofErr w:type="gramEnd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r w:rsidR="00593A64"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патологоанатомических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судебно-медицинской экспертизы.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proofErr w:type="gramStart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  основании договора, заключенного между администрацией сельского поселения и специализированной службой, после проведения всех необходимых мероприятий, путем кремации или захоронения на специально отведенном по вопросам похоронного дела участке кладбища, согласно действующим нормативам. </w:t>
      </w:r>
      <w:proofErr w:type="gramEnd"/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Перезахоронение останков умерших производится в соответствии с действующим законодательством.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Требования по захоронению умерших, устройству могил и надмогильных сооружений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Захоронение </w:t>
      </w:r>
      <w:proofErr w:type="gramStart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действующими санитарными нормами и правилами.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 Норма отвода земельного участка для захоронения гроба с телом умершего составляет площадь 5 м.кв. (2,5 </w:t>
      </w:r>
      <w:proofErr w:type="spellStart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участка производится бесплатно.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  кладбище разрешается захоронение урны с прахом в землю в существующие родственные могилы.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Надмогильные сооружения являются собственностью граждан.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Размеры надмогильных сооружений не должны превышать размеры отведенного участка могилы.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установке надмогильных сооружений, скамеек, столиков, оградок, выходящих за пределы площади отведенного участка, они могут быть снесены без предупреждения.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предоставления земли под захоронение на закрытом кладбище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закрытия кладбища на въезде на его территорию устанавливаются трафареты, предупреждающие о его закрытии.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Производить  захоронения на</w:t>
      </w:r>
      <w:r w:rsidR="0059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закрытом кладбище  запрещается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захоронения урн с прахом после кремации в родственные могилы, а также колумбарные ниши.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администрации  сельского поселения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 сельского поселения обязана содержать кладбище в надлежащем порядке и обеспечить: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соблюдение установленной нормы отвода каждого земельного участка для захоронения и правил подготовки могил;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зданий, инженерного оборудования территории кладбища, ее ограды;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уход за зелеными насаждениями вдоль дорог на всей территории кладбища;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систематическую уборку всей территории кладбища и своевременный вывоз мусора;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захоронений;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правил пожарной безопасности.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Правила посещения кладбища, права и обязанности граждан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 территории кладбища посетители должны соблюдать общественный порядок и тишину.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Посетители кладбища имеют право: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варианты обустройства могил (памятники, оградки, другие сооружения) в соответствии с требованиями к оформлению участка захоронения;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уборку могильного  участка и посещение кладбища;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сажать цветы на могильном участке.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Посетители кладбища обязаны: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обустройстве места погребения (оградка, памятник, другие сооружения) не выходить за границы отведенного участка;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установленный порядок захоронения;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захоронения в надлежащем порядке;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выносить мусор только в отведенные для этого места.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 территории кладбища посетителям запрещается: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устанавливать, переделывать и снимать памятники, мемориальные доски и другие надгробные сооружения без разрешения  администрации сельского поселения;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портить памятники, оборудованные кладбища, засорять территорию;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ломать зеленые насаждения, рвать цветы, собирать венки;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выгул собак, пасти домашний скот, ловить птиц;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разводить костры;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кататься на автотранспорте;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раскопку грунта;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находиться на территории кладбища после его закрытия;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заниматься коммерческой деятельностью;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оставлять старые демонтированные надмогильные сооружения в не установленных для этого местах.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за нарушение правил посещения кладбищ</w:t>
      </w: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Порядка деятельности общественного кладбища,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6C7" w:rsidRPr="003626C7" w:rsidRDefault="003626C7" w:rsidP="002015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6037F" w:rsidRDefault="0046037F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20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0D1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0D167C" w:rsidRDefault="000D167C" w:rsidP="000D1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D167C" w:rsidRDefault="000D167C" w:rsidP="000D1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0D167C" w:rsidRDefault="000D167C" w:rsidP="000D1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0D167C" w:rsidRDefault="000D167C" w:rsidP="000D1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12 февраля 2016г</w:t>
      </w:r>
    </w:p>
    <w:p w:rsidR="000D167C" w:rsidRDefault="000D167C" w:rsidP="000D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7C" w:rsidRDefault="000D167C" w:rsidP="000D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7C" w:rsidRDefault="000D167C" w:rsidP="000D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7C" w:rsidRDefault="000D167C" w:rsidP="000D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А В К А</w:t>
      </w:r>
    </w:p>
    <w:p w:rsidR="000D167C" w:rsidRDefault="000D167C" w:rsidP="000D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постановления  в муниципальном образовании</w:t>
      </w:r>
    </w:p>
    <w:p w:rsidR="000D167C" w:rsidRDefault="000D167C" w:rsidP="000D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0D167C" w:rsidRDefault="000D167C" w:rsidP="000D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7C" w:rsidRDefault="000D167C" w:rsidP="000D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7C" w:rsidRDefault="000D167C" w:rsidP="000D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7C" w:rsidRDefault="000D167C" w:rsidP="000D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7C" w:rsidRDefault="000D167C" w:rsidP="000D1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 февраля 2016г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Саянтуй</w:t>
      </w:r>
    </w:p>
    <w:p w:rsidR="000D167C" w:rsidRDefault="000D167C" w:rsidP="000D1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0D1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0D1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0D1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Мы, нижеподписавшиеся Шабаршова </w:t>
      </w:r>
      <w:r w:rsidRPr="000D167C">
        <w:rPr>
          <w:rFonts w:ascii="Times New Roman" w:hAnsi="Times New Roman" w:cs="Times New Roman"/>
          <w:sz w:val="24"/>
          <w:szCs w:val="24"/>
        </w:rPr>
        <w:t>С.Ю., Татарникова Т.Ф., Федосеева Л.А. ответственные за обнародование, произвели обнародование постановления №104 от 10 февраля 2016 года «</w:t>
      </w:r>
      <w:r w:rsidRPr="000D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содержания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 погребения и Порядка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общественного  кладбища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СП «Саянтуйское»</w:t>
      </w:r>
      <w:r w:rsidRPr="000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февраля 2016 г.</w:t>
      </w:r>
    </w:p>
    <w:p w:rsidR="000D167C" w:rsidRDefault="000D167C" w:rsidP="000D167C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0D167C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0D1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администрации сельского поселения «Саянтуйское»;</w:t>
      </w:r>
    </w:p>
    <w:p w:rsidR="000D167C" w:rsidRDefault="000D167C" w:rsidP="000D1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сельского Дома культуры;    </w:t>
      </w:r>
    </w:p>
    <w:p w:rsidR="000D167C" w:rsidRDefault="000D167C" w:rsidP="000D1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Саянтуй.</w:t>
      </w:r>
    </w:p>
    <w:p w:rsidR="000D167C" w:rsidRDefault="000D167C" w:rsidP="000D1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67C" w:rsidRDefault="000D167C" w:rsidP="000D1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опубликование  _____________     С.Ю. Шабаршова</w:t>
      </w:r>
    </w:p>
    <w:p w:rsidR="000D167C" w:rsidRDefault="000D167C" w:rsidP="000D1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Т.Ф.Татарникова</w:t>
      </w:r>
    </w:p>
    <w:p w:rsidR="000D167C" w:rsidRPr="003626C7" w:rsidRDefault="000D167C" w:rsidP="000D1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Л.А.Федосеева</w:t>
      </w:r>
    </w:p>
    <w:sectPr w:rsidR="000D167C" w:rsidRPr="003626C7" w:rsidSect="0046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746"/>
    <w:multiLevelType w:val="hybridMultilevel"/>
    <w:tmpl w:val="D81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6C7"/>
    <w:rsid w:val="0001721A"/>
    <w:rsid w:val="000D167C"/>
    <w:rsid w:val="001B4CCD"/>
    <w:rsid w:val="0020152C"/>
    <w:rsid w:val="0031144A"/>
    <w:rsid w:val="003626C7"/>
    <w:rsid w:val="003809B3"/>
    <w:rsid w:val="00420CA3"/>
    <w:rsid w:val="0046037F"/>
    <w:rsid w:val="00484CD9"/>
    <w:rsid w:val="005204C6"/>
    <w:rsid w:val="00593A64"/>
    <w:rsid w:val="00596F4B"/>
    <w:rsid w:val="005D4AEE"/>
    <w:rsid w:val="005E6DBD"/>
    <w:rsid w:val="006059B1"/>
    <w:rsid w:val="0067367D"/>
    <w:rsid w:val="008219BC"/>
    <w:rsid w:val="0089648E"/>
    <w:rsid w:val="008E0C7B"/>
    <w:rsid w:val="00A346E3"/>
    <w:rsid w:val="00A71307"/>
    <w:rsid w:val="00B117CD"/>
    <w:rsid w:val="00BB2935"/>
    <w:rsid w:val="00D450BB"/>
    <w:rsid w:val="00DA1C8C"/>
    <w:rsid w:val="00DB44B3"/>
    <w:rsid w:val="00DF1F7F"/>
    <w:rsid w:val="00E42070"/>
    <w:rsid w:val="00E715DB"/>
    <w:rsid w:val="00EF4664"/>
    <w:rsid w:val="00F2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6C7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36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152C"/>
    <w:pPr>
      <w:ind w:left="720"/>
      <w:contextualSpacing/>
    </w:pPr>
  </w:style>
  <w:style w:type="paragraph" w:customStyle="1" w:styleId="ConsPlusTitle">
    <w:name w:val="ConsPlusTitle"/>
    <w:rsid w:val="00F23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80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postanovleniya/28161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ob.ru/aktualno/npa/postanovleniya/281616.html" TargetMode="External"/><Relationship Id="rId12" Type="http://schemas.openxmlformats.org/officeDocument/2006/relationships/hyperlink" Target="consultantplus://offline/ref=1782FBA36314801581CAD58E2367649B04B3D3A4CC5F3EE577654116511F50794718F0CA164CE1A6TB1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2FBA36314801581CAD58E2367649B04B3D3A2C45E3EE577654116511F50794718F0C9T112M" TargetMode="External"/><Relationship Id="rId11" Type="http://schemas.openxmlformats.org/officeDocument/2006/relationships/hyperlink" Target="consultantplus://offline/ref=1782FBA36314801581CAD58E2367649B04B3D3A2C45E3EE577654116511F50794718F0CAT114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782FBA36314801581CAD58E2367649B04B3D3A4CC5F3EE577654116511F50794718F0CA164CE1A6TB1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2FBA36314801581CAD58E2367649B04B3D3A2C45E3EE577654116511F50794718F0C9T11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2016-02-15T02:26:00Z</cp:lastPrinted>
  <dcterms:created xsi:type="dcterms:W3CDTF">2016-02-12T02:50:00Z</dcterms:created>
  <dcterms:modified xsi:type="dcterms:W3CDTF">2016-02-15T02:27:00Z</dcterms:modified>
</cp:coreProperties>
</file>