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96" w:rsidRPr="00674A20" w:rsidRDefault="00D027DE" w:rsidP="00D02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A20">
        <w:rPr>
          <w:rFonts w:ascii="Times New Roman" w:hAnsi="Times New Roman" w:cs="Times New Roman"/>
          <w:b/>
          <w:sz w:val="28"/>
          <w:szCs w:val="28"/>
        </w:rPr>
        <w:t>Уважаемые предприниматели и юридические лица!</w:t>
      </w:r>
    </w:p>
    <w:p w:rsidR="00D027DE" w:rsidRDefault="00D027DE" w:rsidP="00D02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E2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28 февраля 2019 № 224 «Об утверждении Правил маркировки табачной продукции средствами идентификации и особенностях внедрения госуд</w:t>
      </w:r>
      <w:r w:rsidR="00B51D3C" w:rsidRPr="00841E2D">
        <w:rPr>
          <w:rFonts w:ascii="Times New Roman" w:hAnsi="Times New Roman" w:cs="Times New Roman"/>
          <w:sz w:val="28"/>
          <w:szCs w:val="28"/>
        </w:rPr>
        <w:t>арственной информационной системы мониторинга за оборотом товаров, подлежащих обязательной маркировке</w:t>
      </w:r>
      <w:r w:rsidR="00841E2D" w:rsidRPr="00841E2D">
        <w:rPr>
          <w:rFonts w:ascii="Times New Roman" w:hAnsi="Times New Roman" w:cs="Times New Roman"/>
          <w:sz w:val="28"/>
          <w:szCs w:val="28"/>
        </w:rPr>
        <w:t xml:space="preserve"> средствами идентификации, в отношении табачной продукции» запрет</w:t>
      </w:r>
      <w:r w:rsidR="00841E2D">
        <w:rPr>
          <w:rFonts w:ascii="Times New Roman" w:hAnsi="Times New Roman" w:cs="Times New Roman"/>
          <w:sz w:val="24"/>
          <w:szCs w:val="24"/>
        </w:rPr>
        <w:t xml:space="preserve"> </w:t>
      </w:r>
      <w:r w:rsidR="00841E2D" w:rsidRPr="00841E2D">
        <w:rPr>
          <w:rFonts w:ascii="Times New Roman" w:hAnsi="Times New Roman" w:cs="Times New Roman"/>
          <w:sz w:val="28"/>
          <w:szCs w:val="28"/>
        </w:rPr>
        <w:t>оборота немаркированной табачной продукции наступает 1 июля 2020 г.</w:t>
      </w:r>
    </w:p>
    <w:p w:rsidR="00841E2D" w:rsidRDefault="00674A20" w:rsidP="00D02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готовности участников оборота к вступлению в силу требований законодательства Российской Федерации об обязательной маркировке табачной продукции, необходимо:</w:t>
      </w:r>
    </w:p>
    <w:p w:rsidR="00674A20" w:rsidRDefault="00674A20" w:rsidP="00D02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субъектам розничной торговли и мелкого опта зарегистрироваться в информационной системе мониторинга </w:t>
      </w:r>
      <w:r w:rsidRPr="00674A20">
        <w:rPr>
          <w:rFonts w:ascii="Times New Roman" w:hAnsi="Times New Roman" w:cs="Times New Roman"/>
          <w:b/>
          <w:sz w:val="28"/>
          <w:szCs w:val="28"/>
        </w:rPr>
        <w:t>до 1 апреля 2020 г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674A20" w:rsidRDefault="00674A20" w:rsidP="00D027D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готовность программно-аппаратных средств (2-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сканер, усиленная квалифицированная электронная подпись и т.п.) субъектов розничной торговли и мелкого опта к информационному взаимодействию с информационной системой мониторинга в срок </w:t>
      </w:r>
      <w:r w:rsidRPr="00674A20">
        <w:rPr>
          <w:rFonts w:ascii="Times New Roman" w:hAnsi="Times New Roman" w:cs="Times New Roman"/>
          <w:b/>
          <w:sz w:val="28"/>
          <w:szCs w:val="28"/>
        </w:rPr>
        <w:t>до 1 мая 2020 г.</w:t>
      </w:r>
    </w:p>
    <w:p w:rsidR="00C45075" w:rsidRPr="00C45075" w:rsidRDefault="00C45075" w:rsidP="00D027D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075">
        <w:rPr>
          <w:rFonts w:ascii="Times New Roman" w:hAnsi="Times New Roman" w:cs="Times New Roman"/>
          <w:sz w:val="28"/>
          <w:szCs w:val="28"/>
        </w:rPr>
        <w:t>Подробная информация о введении маркировки товаров располагается в отк</w:t>
      </w:r>
      <w:r>
        <w:rPr>
          <w:rFonts w:ascii="Times New Roman" w:hAnsi="Times New Roman" w:cs="Times New Roman"/>
          <w:sz w:val="28"/>
          <w:szCs w:val="28"/>
        </w:rPr>
        <w:t xml:space="preserve">рытом доступе на официальном сайте информационной системы маркировки </w:t>
      </w:r>
      <w:proofErr w:type="spellStart"/>
      <w:r w:rsidRPr="00C45075">
        <w:rPr>
          <w:rFonts w:ascii="Times New Roman" w:hAnsi="Times New Roman" w:cs="Times New Roman"/>
          <w:b/>
          <w:sz w:val="28"/>
          <w:szCs w:val="28"/>
        </w:rPr>
        <w:t>честныйзнак</w:t>
      </w:r>
      <w:proofErr w:type="gramStart"/>
      <w:r w:rsidRPr="00C45075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45075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</w:p>
    <w:p w:rsidR="00841E2D" w:rsidRDefault="00C45075" w:rsidP="00D027D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075">
        <w:rPr>
          <w:rFonts w:ascii="Times New Roman" w:hAnsi="Times New Roman" w:cs="Times New Roman"/>
          <w:sz w:val="28"/>
          <w:szCs w:val="28"/>
        </w:rPr>
        <w:t>Телефон службы</w:t>
      </w:r>
      <w:r>
        <w:rPr>
          <w:rFonts w:ascii="Times New Roman" w:hAnsi="Times New Roman" w:cs="Times New Roman"/>
          <w:sz w:val="28"/>
          <w:szCs w:val="28"/>
        </w:rPr>
        <w:t xml:space="preserve"> поддержки оператора информационной системы маркировки ООО «Оператор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РПТ»: </w:t>
      </w:r>
      <w:r w:rsidRPr="00C45075">
        <w:rPr>
          <w:rFonts w:ascii="Times New Roman" w:hAnsi="Times New Roman" w:cs="Times New Roman"/>
          <w:b/>
          <w:sz w:val="28"/>
          <w:szCs w:val="28"/>
          <w:u w:val="single"/>
        </w:rPr>
        <w:t>+7 (800) 222-15-23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45075">
        <w:rPr>
          <w:rFonts w:ascii="Times New Roman" w:hAnsi="Times New Roman" w:cs="Times New Roman"/>
          <w:b/>
          <w:sz w:val="28"/>
          <w:szCs w:val="28"/>
          <w:u w:val="single"/>
        </w:rPr>
        <w:t>+7 (800) 707-23-26</w:t>
      </w:r>
    </w:p>
    <w:p w:rsidR="00C45075" w:rsidRDefault="00C45075" w:rsidP="00D027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075" w:rsidRPr="00D36776" w:rsidRDefault="00C45075" w:rsidP="00D027D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776">
        <w:rPr>
          <w:rFonts w:ascii="Times New Roman" w:hAnsi="Times New Roman" w:cs="Times New Roman"/>
          <w:b/>
          <w:sz w:val="28"/>
          <w:szCs w:val="28"/>
        </w:rPr>
        <w:t>Организации в городе Улан-Удэ по автоматизации торговли:</w:t>
      </w:r>
    </w:p>
    <w:p w:rsidR="00C45075" w:rsidRPr="00C45075" w:rsidRDefault="00C45075" w:rsidP="00C4507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902">
        <w:rPr>
          <w:rFonts w:ascii="Times New Roman" w:hAnsi="Times New Roman" w:cs="Times New Roman"/>
          <w:b/>
          <w:sz w:val="28"/>
          <w:szCs w:val="28"/>
        </w:rPr>
        <w:t>1С</w:t>
      </w:r>
      <w:r w:rsidRPr="00C45075">
        <w:rPr>
          <w:rFonts w:ascii="Times New Roman" w:hAnsi="Times New Roman" w:cs="Times New Roman"/>
          <w:sz w:val="28"/>
          <w:szCs w:val="28"/>
        </w:rPr>
        <w:t>: первая кассовая компания, центр автоматизации</w:t>
      </w:r>
    </w:p>
    <w:p w:rsidR="00D36776" w:rsidRDefault="00C45075" w:rsidP="00656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 Улан-Удэ,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Ботаническая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D36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37А</w:t>
      </w:r>
      <w:r w:rsidR="00D36776">
        <w:rPr>
          <w:rFonts w:ascii="Times New Roman" w:hAnsi="Times New Roman" w:cs="Times New Roman"/>
          <w:sz w:val="28"/>
          <w:szCs w:val="28"/>
        </w:rPr>
        <w:t>;</w:t>
      </w:r>
    </w:p>
    <w:p w:rsidR="00D36776" w:rsidRDefault="007F7837" w:rsidP="00656447">
      <w:pPr>
        <w:pStyle w:val="a3"/>
        <w:numPr>
          <w:ilvl w:val="0"/>
          <w:numId w:val="1"/>
        </w:numPr>
        <w:spacing w:after="0"/>
        <w:ind w:left="1072"/>
        <w:jc w:val="both"/>
        <w:rPr>
          <w:rFonts w:ascii="Times New Roman" w:hAnsi="Times New Roman" w:cs="Times New Roman"/>
          <w:sz w:val="28"/>
          <w:szCs w:val="28"/>
        </w:rPr>
      </w:pPr>
      <w:r w:rsidRPr="003F6902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656447" w:rsidRPr="003F6902">
        <w:rPr>
          <w:rFonts w:ascii="Times New Roman" w:hAnsi="Times New Roman" w:cs="Times New Roman"/>
          <w:b/>
          <w:sz w:val="28"/>
          <w:szCs w:val="28"/>
        </w:rPr>
        <w:t>ПрофиС</w:t>
      </w:r>
      <w:r w:rsidRPr="003F6902">
        <w:rPr>
          <w:rFonts w:ascii="Times New Roman" w:hAnsi="Times New Roman" w:cs="Times New Roman"/>
          <w:b/>
          <w:sz w:val="28"/>
          <w:szCs w:val="28"/>
        </w:rPr>
        <w:t>-софт</w:t>
      </w:r>
      <w:proofErr w:type="spellEnd"/>
      <w:r w:rsidRPr="003F6902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г. Улан-Удэ,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Намсараева,7А</w:t>
      </w:r>
    </w:p>
    <w:p w:rsidR="00656447" w:rsidRPr="00656447" w:rsidRDefault="007F7837" w:rsidP="00656447">
      <w:pPr>
        <w:pStyle w:val="a3"/>
        <w:spacing w:after="0" w:line="36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  <w:r w:rsidRPr="003F6902">
        <w:rPr>
          <w:rFonts w:ascii="Times New Roman" w:hAnsi="Times New Roman" w:cs="Times New Roman"/>
          <w:sz w:val="28"/>
          <w:szCs w:val="28"/>
          <w:u w:val="single"/>
        </w:rPr>
        <w:t>Телефон 8(3012) 568568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7837" w:rsidRDefault="0045512D" w:rsidP="00656447">
      <w:pPr>
        <w:pStyle w:val="a3"/>
        <w:numPr>
          <w:ilvl w:val="0"/>
          <w:numId w:val="1"/>
        </w:numPr>
        <w:spacing w:after="0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69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56447" w:rsidRPr="003F6902">
        <w:rPr>
          <w:rFonts w:ascii="Times New Roman" w:hAnsi="Times New Roman" w:cs="Times New Roman"/>
          <w:b/>
          <w:sz w:val="28"/>
          <w:szCs w:val="28"/>
        </w:rPr>
        <w:t>Амета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56447">
        <w:rPr>
          <w:rFonts w:ascii="Times New Roman" w:hAnsi="Times New Roman" w:cs="Times New Roman"/>
          <w:sz w:val="28"/>
          <w:szCs w:val="28"/>
        </w:rPr>
        <w:t xml:space="preserve">, г. Улан-Удэ, ул. </w:t>
      </w:r>
      <w:proofErr w:type="spellStart"/>
      <w:r w:rsidR="00656447">
        <w:rPr>
          <w:rFonts w:ascii="Times New Roman" w:hAnsi="Times New Roman" w:cs="Times New Roman"/>
          <w:sz w:val="28"/>
          <w:szCs w:val="28"/>
        </w:rPr>
        <w:t>Борсоева</w:t>
      </w:r>
      <w:proofErr w:type="spellEnd"/>
      <w:r w:rsidR="00656447">
        <w:rPr>
          <w:rFonts w:ascii="Times New Roman" w:hAnsi="Times New Roman" w:cs="Times New Roman"/>
          <w:sz w:val="28"/>
          <w:szCs w:val="28"/>
        </w:rPr>
        <w:t>, 97а, кааб. 3</w:t>
      </w:r>
    </w:p>
    <w:p w:rsidR="00656447" w:rsidRDefault="00656447" w:rsidP="00656447">
      <w:pPr>
        <w:pStyle w:val="a3"/>
        <w:spacing w:after="0"/>
        <w:ind w:left="1066"/>
        <w:jc w:val="both"/>
        <w:rPr>
          <w:rFonts w:ascii="Times New Roman" w:hAnsi="Times New Roman" w:cs="Times New Roman"/>
          <w:sz w:val="28"/>
          <w:szCs w:val="28"/>
        </w:rPr>
      </w:pPr>
      <w:r w:rsidRPr="003F6902">
        <w:rPr>
          <w:rFonts w:ascii="Times New Roman" w:hAnsi="Times New Roman" w:cs="Times New Roman"/>
          <w:sz w:val="28"/>
          <w:szCs w:val="28"/>
          <w:u w:val="single"/>
        </w:rPr>
        <w:t>Телефон 8(3012) 33 30 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12D" w:rsidRDefault="0045512D" w:rsidP="003F6902">
      <w:pPr>
        <w:pStyle w:val="a3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6902">
        <w:rPr>
          <w:rFonts w:ascii="Times New Roman" w:hAnsi="Times New Roman" w:cs="Times New Roman"/>
          <w:b/>
          <w:sz w:val="28"/>
          <w:szCs w:val="28"/>
        </w:rPr>
        <w:t>«А</w:t>
      </w:r>
      <w:r w:rsidR="003F6902" w:rsidRPr="003F6902">
        <w:rPr>
          <w:rFonts w:ascii="Times New Roman" w:hAnsi="Times New Roman" w:cs="Times New Roman"/>
          <w:b/>
          <w:sz w:val="28"/>
          <w:szCs w:val="28"/>
        </w:rPr>
        <w:t>СФ</w:t>
      </w:r>
      <w:r w:rsidRPr="003F6902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г. Улан-Удэ</w:t>
      </w:r>
      <w:r w:rsidR="003F6902">
        <w:rPr>
          <w:rFonts w:ascii="Times New Roman" w:hAnsi="Times New Roman" w:cs="Times New Roman"/>
          <w:sz w:val="28"/>
          <w:szCs w:val="28"/>
        </w:rPr>
        <w:t xml:space="preserve">, ул. Смолина,81, </w:t>
      </w:r>
      <w:r w:rsidR="003F6902" w:rsidRPr="003F6902">
        <w:rPr>
          <w:rFonts w:ascii="Times New Roman" w:hAnsi="Times New Roman" w:cs="Times New Roman"/>
          <w:sz w:val="28"/>
          <w:szCs w:val="28"/>
          <w:u w:val="single"/>
        </w:rPr>
        <w:t>тел:8(3012)379 169 (доб.121);</w:t>
      </w:r>
    </w:p>
    <w:p w:rsidR="003F6902" w:rsidRDefault="003F6902" w:rsidP="003F6902">
      <w:pPr>
        <w:pStyle w:val="a3"/>
        <w:numPr>
          <w:ilvl w:val="0"/>
          <w:numId w:val="1"/>
        </w:numPr>
        <w:spacing w:after="0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F6902">
        <w:rPr>
          <w:rFonts w:ascii="Times New Roman" w:hAnsi="Times New Roman" w:cs="Times New Roman"/>
          <w:b/>
          <w:sz w:val="28"/>
          <w:szCs w:val="28"/>
        </w:rPr>
        <w:t>ООО «Байкал Контур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Улан-Удэ, ул. Сахъяновой,3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134, </w:t>
      </w:r>
    </w:p>
    <w:p w:rsidR="003F6902" w:rsidRPr="003F6902" w:rsidRDefault="003F6902" w:rsidP="003F6902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ул. Ербанова,11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203 </w:t>
      </w:r>
      <w:r w:rsidRPr="003F6902">
        <w:rPr>
          <w:rFonts w:ascii="Times New Roman" w:hAnsi="Times New Roman" w:cs="Times New Roman"/>
          <w:sz w:val="28"/>
          <w:szCs w:val="28"/>
          <w:u w:val="single"/>
        </w:rPr>
        <w:t>телефон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8(3012)37-98-10</w:t>
      </w:r>
    </w:p>
    <w:p w:rsidR="003F6902" w:rsidRDefault="003F6902" w:rsidP="003F6902">
      <w:pPr>
        <w:pStyle w:val="a3"/>
        <w:spacing w:after="0"/>
        <w:ind w:left="1066"/>
        <w:jc w:val="both"/>
        <w:rPr>
          <w:rFonts w:ascii="Times New Roman" w:hAnsi="Times New Roman" w:cs="Times New Roman"/>
          <w:sz w:val="28"/>
          <w:szCs w:val="28"/>
        </w:rPr>
      </w:pPr>
    </w:p>
    <w:sectPr w:rsidR="003F6902" w:rsidSect="002C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E44D0"/>
    <w:multiLevelType w:val="hybridMultilevel"/>
    <w:tmpl w:val="ECE485EC"/>
    <w:lvl w:ilvl="0" w:tplc="E4CC05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7DE"/>
    <w:rsid w:val="002C4C96"/>
    <w:rsid w:val="003F6902"/>
    <w:rsid w:val="0045512D"/>
    <w:rsid w:val="00656447"/>
    <w:rsid w:val="00674A20"/>
    <w:rsid w:val="007F7837"/>
    <w:rsid w:val="00841E2D"/>
    <w:rsid w:val="00A72F6C"/>
    <w:rsid w:val="00B51D3C"/>
    <w:rsid w:val="00C45075"/>
    <w:rsid w:val="00D027DE"/>
    <w:rsid w:val="00D3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7462D-CE17-4F51-8CF5-0047DC56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6</cp:revision>
  <dcterms:created xsi:type="dcterms:W3CDTF">2020-03-18T07:01:00Z</dcterms:created>
  <dcterms:modified xsi:type="dcterms:W3CDTF">2020-03-18T08:00:00Z</dcterms:modified>
</cp:coreProperties>
</file>