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08" w:rsidRPr="00B02C71" w:rsidRDefault="00B02C71" w:rsidP="00556209">
      <w:pPr>
        <w:spacing w:after="0"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56"/>
          <w:szCs w:val="24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B02C71"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2FF986CA" wp14:editId="12B4B420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2E9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Ра</w:t>
      </w:r>
      <w:r w:rsidR="001F5085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змещение</w:t>
      </w:r>
      <w:r w:rsidR="009762E9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населения на территории </w:t>
      </w:r>
      <w:r w:rsidR="0009605F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Республики </w:t>
      </w:r>
      <w:r w:rsidR="009762E9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Буряти</w:t>
      </w:r>
      <w:r w:rsidR="0009605F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я</w:t>
      </w:r>
    </w:p>
    <w:p w:rsidR="002925CD" w:rsidRDefault="006C21EC" w:rsidP="00395C92">
      <w:pPr>
        <w:spacing w:before="240" w:after="0"/>
        <w:ind w:firstLine="851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  <w:r w:rsidRPr="006C21EC">
        <w:rPr>
          <w:rFonts w:ascii="Arial" w:eastAsia="Calibri" w:hAnsi="Arial" w:cs="Arial"/>
          <w:b/>
          <w:color w:val="767171"/>
          <w:sz w:val="32"/>
          <w:szCs w:val="32"/>
        </w:rPr>
        <w:t xml:space="preserve">Более 41 % </w:t>
      </w:r>
      <w:r>
        <w:rPr>
          <w:rFonts w:ascii="Arial" w:eastAsia="Calibri" w:hAnsi="Arial" w:cs="Arial"/>
          <w:b/>
          <w:color w:val="767171"/>
          <w:sz w:val="32"/>
          <w:szCs w:val="32"/>
        </w:rPr>
        <w:t>жителей</w:t>
      </w:r>
      <w:r w:rsidRPr="006C21EC">
        <w:rPr>
          <w:rFonts w:ascii="Arial" w:eastAsia="Calibri" w:hAnsi="Arial" w:cs="Arial"/>
          <w:b/>
          <w:color w:val="767171"/>
          <w:sz w:val="32"/>
          <w:szCs w:val="32"/>
        </w:rPr>
        <w:t xml:space="preserve"> республики</w:t>
      </w:r>
      <w:r>
        <w:rPr>
          <w:rFonts w:ascii="Arial" w:eastAsia="Calibri" w:hAnsi="Arial" w:cs="Arial"/>
          <w:b/>
          <w:color w:val="767171"/>
          <w:sz w:val="32"/>
          <w:szCs w:val="32"/>
        </w:rPr>
        <w:t>, по итогам переписи населения 2010 года,</w:t>
      </w:r>
      <w:r w:rsidRPr="006C21EC">
        <w:rPr>
          <w:rFonts w:ascii="Arial" w:eastAsia="Calibri" w:hAnsi="Arial" w:cs="Arial"/>
          <w:b/>
          <w:color w:val="767171"/>
          <w:sz w:val="32"/>
          <w:szCs w:val="32"/>
        </w:rPr>
        <w:t xml:space="preserve"> проживают в г. Улан-Удэ, где плотность населения составляет 1072,7 человека</w:t>
      </w:r>
      <w:r w:rsidR="00257FE4" w:rsidRPr="00257FE4">
        <w:rPr>
          <w:rFonts w:ascii="Arial" w:eastAsia="Calibri" w:hAnsi="Arial" w:cs="Arial"/>
          <w:b/>
          <w:color w:val="767171"/>
          <w:sz w:val="32"/>
          <w:szCs w:val="32"/>
        </w:rPr>
        <w:t xml:space="preserve"> </w:t>
      </w:r>
      <w:r w:rsidR="00257FE4" w:rsidRPr="006C21EC">
        <w:rPr>
          <w:rFonts w:ascii="Arial" w:eastAsia="Calibri" w:hAnsi="Arial" w:cs="Arial"/>
          <w:b/>
          <w:color w:val="767171"/>
          <w:sz w:val="32"/>
          <w:szCs w:val="32"/>
        </w:rPr>
        <w:t>на 1 км</w:t>
      </w:r>
      <w:proofErr w:type="gramStart"/>
      <w:r w:rsidR="00257FE4" w:rsidRPr="006C21EC">
        <w:rPr>
          <w:rFonts w:ascii="Arial" w:eastAsia="Calibri" w:hAnsi="Arial" w:cs="Arial"/>
          <w:b/>
          <w:color w:val="767171"/>
          <w:sz w:val="32"/>
          <w:szCs w:val="32"/>
          <w:vertAlign w:val="superscript"/>
        </w:rPr>
        <w:t>2</w:t>
      </w:r>
      <w:proofErr w:type="gramEnd"/>
      <w:r w:rsidRPr="006C21EC">
        <w:rPr>
          <w:rFonts w:ascii="Arial" w:eastAsia="Calibri" w:hAnsi="Arial" w:cs="Arial"/>
          <w:b/>
          <w:color w:val="767171"/>
          <w:sz w:val="32"/>
          <w:szCs w:val="32"/>
        </w:rPr>
        <w:t xml:space="preserve">. </w:t>
      </w:r>
    </w:p>
    <w:p w:rsidR="006C21EC" w:rsidRPr="003828D1" w:rsidRDefault="006C21EC" w:rsidP="006C21EC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  <w:vertAlign w:val="superscript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</w:t>
      </w:r>
      <w:r w:rsidRPr="009762E9">
        <w:rPr>
          <w:rFonts w:ascii="Arial" w:eastAsia="Calibri" w:hAnsi="Arial" w:cs="Arial"/>
          <w:color w:val="525252"/>
          <w:sz w:val="24"/>
          <w:szCs w:val="24"/>
        </w:rPr>
        <w:t>рупнейши</w:t>
      </w:r>
      <w:r>
        <w:rPr>
          <w:rFonts w:ascii="Arial" w:eastAsia="Calibri" w:hAnsi="Arial" w:cs="Arial"/>
          <w:color w:val="525252"/>
          <w:sz w:val="24"/>
          <w:szCs w:val="24"/>
        </w:rPr>
        <w:t>ми</w:t>
      </w:r>
      <w:r w:rsidRPr="009762E9">
        <w:rPr>
          <w:rFonts w:ascii="Arial" w:eastAsia="Calibri" w:hAnsi="Arial" w:cs="Arial"/>
          <w:color w:val="525252"/>
          <w:sz w:val="24"/>
          <w:szCs w:val="24"/>
        </w:rPr>
        <w:t xml:space="preserve"> после столицы города</w:t>
      </w:r>
      <w:r>
        <w:rPr>
          <w:rFonts w:ascii="Arial" w:eastAsia="Calibri" w:hAnsi="Arial" w:cs="Arial"/>
          <w:color w:val="525252"/>
          <w:sz w:val="24"/>
          <w:szCs w:val="24"/>
        </w:rPr>
        <w:t>ми</w:t>
      </w:r>
      <w:r w:rsidRPr="009762E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являются  Северобайкальск и Гусиноозерск, которые уступают г. Улан-Удэ по </w:t>
      </w:r>
      <w:r w:rsidR="002831B1">
        <w:rPr>
          <w:rFonts w:ascii="Arial" w:eastAsia="Calibri" w:hAnsi="Arial" w:cs="Arial"/>
          <w:color w:val="525252"/>
          <w:sz w:val="24"/>
          <w:szCs w:val="24"/>
        </w:rPr>
        <w:t>численности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населения </w:t>
      </w:r>
      <w:r w:rsidRPr="009762E9">
        <w:rPr>
          <w:rFonts w:ascii="Arial" w:eastAsia="Calibri" w:hAnsi="Arial" w:cs="Arial"/>
          <w:color w:val="525252"/>
          <w:sz w:val="24"/>
          <w:szCs w:val="24"/>
        </w:rPr>
        <w:t>более</w:t>
      </w:r>
      <w:proofErr w:type="gramStart"/>
      <w:r w:rsidRPr="009762E9">
        <w:rPr>
          <w:rFonts w:ascii="Arial" w:eastAsia="Calibri" w:hAnsi="Arial" w:cs="Arial"/>
          <w:color w:val="525252"/>
          <w:sz w:val="24"/>
          <w:szCs w:val="24"/>
        </w:rPr>
        <w:t>,</w:t>
      </w:r>
      <w:proofErr w:type="gramEnd"/>
      <w:r w:rsidRPr="009762E9">
        <w:rPr>
          <w:rFonts w:ascii="Arial" w:eastAsia="Calibri" w:hAnsi="Arial" w:cs="Arial"/>
          <w:color w:val="525252"/>
          <w:sz w:val="24"/>
          <w:szCs w:val="24"/>
        </w:rPr>
        <w:t xml:space="preserve"> чем в </w:t>
      </w:r>
      <w:r w:rsidR="002831B1">
        <w:rPr>
          <w:rFonts w:ascii="Arial" w:eastAsia="Calibri" w:hAnsi="Arial" w:cs="Arial"/>
          <w:color w:val="525252"/>
          <w:sz w:val="24"/>
          <w:szCs w:val="24"/>
        </w:rPr>
        <w:t>16</w:t>
      </w:r>
      <w:r w:rsidRPr="009762E9">
        <w:rPr>
          <w:rFonts w:ascii="Arial" w:eastAsia="Calibri" w:hAnsi="Arial" w:cs="Arial"/>
          <w:color w:val="525252"/>
          <w:sz w:val="24"/>
          <w:szCs w:val="24"/>
        </w:rPr>
        <w:t xml:space="preserve"> раз. 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hAnsi="Arial" w:cs="Arial"/>
          <w:color w:val="525252"/>
          <w:sz w:val="24"/>
          <w:szCs w:val="24"/>
        </w:rPr>
        <w:t>реди районов республики, наиболее густонаселенными являются те, что расположены вблизи столицы</w:t>
      </w:r>
      <w:r w:rsidRPr="00091754">
        <w:rPr>
          <w:rFonts w:ascii="Arial" w:hAnsi="Arial" w:cs="Arial"/>
          <w:color w:val="525252"/>
          <w:sz w:val="24"/>
          <w:szCs w:val="24"/>
        </w:rPr>
        <w:t>.</w:t>
      </w:r>
      <w:r>
        <w:rPr>
          <w:rFonts w:ascii="Arial" w:hAnsi="Arial" w:cs="Arial"/>
          <w:color w:val="525252"/>
          <w:sz w:val="24"/>
          <w:szCs w:val="24"/>
        </w:rPr>
        <w:t xml:space="preserve"> В </w:t>
      </w:r>
      <w:r w:rsidRPr="008E4E00">
        <w:rPr>
          <w:rFonts w:ascii="Arial" w:hAnsi="Arial" w:cs="Arial"/>
          <w:color w:val="525252"/>
          <w:sz w:val="24"/>
          <w:szCs w:val="24"/>
        </w:rPr>
        <w:t>Иволгинском</w:t>
      </w:r>
      <w:r w:rsidRPr="00091754">
        <w:rPr>
          <w:rFonts w:ascii="Arial" w:hAnsi="Arial" w:cs="Arial"/>
          <w:color w:val="525252"/>
          <w:sz w:val="24"/>
          <w:szCs w:val="24"/>
        </w:rPr>
        <w:t xml:space="preserve"> районе</w:t>
      </w:r>
      <w:r>
        <w:rPr>
          <w:rFonts w:ascii="Arial" w:hAnsi="Arial" w:cs="Arial"/>
          <w:color w:val="525252"/>
          <w:sz w:val="24"/>
          <w:szCs w:val="24"/>
        </w:rPr>
        <w:t xml:space="preserve"> плотность населения составляет </w:t>
      </w:r>
      <w:r w:rsidRPr="00091754">
        <w:rPr>
          <w:rFonts w:ascii="Arial" w:hAnsi="Arial" w:cs="Arial"/>
          <w:color w:val="525252"/>
          <w:sz w:val="24"/>
          <w:szCs w:val="24"/>
        </w:rPr>
        <w:t>14,3 человек</w:t>
      </w:r>
      <w:r>
        <w:rPr>
          <w:rFonts w:ascii="Arial" w:hAnsi="Arial" w:cs="Arial"/>
          <w:color w:val="525252"/>
          <w:sz w:val="24"/>
          <w:szCs w:val="24"/>
        </w:rPr>
        <w:t>а на 1</w:t>
      </w:r>
      <w:r w:rsidRPr="00BE265C">
        <w:rPr>
          <w:rFonts w:ascii="Arial" w:hAnsi="Arial" w:cs="Arial"/>
          <w:color w:val="525252"/>
          <w:sz w:val="24"/>
          <w:szCs w:val="24"/>
        </w:rPr>
        <w:t xml:space="preserve"> </w:t>
      </w:r>
      <w:r w:rsidRPr="00091754">
        <w:rPr>
          <w:rFonts w:ascii="Arial" w:hAnsi="Arial" w:cs="Arial"/>
          <w:color w:val="525252"/>
          <w:sz w:val="24"/>
          <w:szCs w:val="24"/>
        </w:rPr>
        <w:t>км</w:t>
      </w:r>
      <w:proofErr w:type="gramStart"/>
      <w:r w:rsidRPr="00F4791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F479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791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F47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1754">
        <w:rPr>
          <w:rFonts w:ascii="Arial" w:hAnsi="Arial" w:cs="Arial"/>
          <w:color w:val="525252"/>
          <w:sz w:val="24"/>
          <w:szCs w:val="24"/>
        </w:rPr>
        <w:t>Заиграевском</w:t>
      </w:r>
      <w:proofErr w:type="spellEnd"/>
      <w:r w:rsidRPr="00091754">
        <w:rPr>
          <w:rFonts w:ascii="Arial" w:hAnsi="Arial" w:cs="Arial"/>
          <w:color w:val="525252"/>
          <w:sz w:val="24"/>
          <w:szCs w:val="24"/>
        </w:rPr>
        <w:t xml:space="preserve"> - 7,6 и Тарбагатайском – 5,0. Наименьшей плотностью населения отличаются северные районы - </w:t>
      </w:r>
      <w:proofErr w:type="spellStart"/>
      <w:r w:rsidRPr="00091754">
        <w:rPr>
          <w:rFonts w:ascii="Arial" w:hAnsi="Arial" w:cs="Arial"/>
          <w:color w:val="525252"/>
          <w:sz w:val="24"/>
          <w:szCs w:val="24"/>
        </w:rPr>
        <w:t>Баунтовский</w:t>
      </w:r>
      <w:proofErr w:type="spellEnd"/>
      <w:r w:rsidRPr="00091754">
        <w:rPr>
          <w:rFonts w:ascii="Arial" w:hAnsi="Arial" w:cs="Arial"/>
          <w:color w:val="525252"/>
          <w:sz w:val="24"/>
          <w:szCs w:val="24"/>
        </w:rPr>
        <w:t xml:space="preserve"> и </w:t>
      </w:r>
      <w:proofErr w:type="spellStart"/>
      <w:r w:rsidRPr="00091754">
        <w:rPr>
          <w:rFonts w:ascii="Arial" w:hAnsi="Arial" w:cs="Arial"/>
          <w:color w:val="525252"/>
          <w:sz w:val="24"/>
          <w:szCs w:val="24"/>
        </w:rPr>
        <w:t>Окинский</w:t>
      </w:r>
      <w:proofErr w:type="spellEnd"/>
      <w:r w:rsidRPr="00091754">
        <w:rPr>
          <w:rFonts w:ascii="Arial" w:hAnsi="Arial" w:cs="Arial"/>
          <w:color w:val="525252"/>
          <w:sz w:val="24"/>
          <w:szCs w:val="24"/>
        </w:rPr>
        <w:t xml:space="preserve">, </w:t>
      </w:r>
      <w:r>
        <w:rPr>
          <w:rFonts w:ascii="Arial" w:hAnsi="Arial" w:cs="Arial"/>
          <w:color w:val="525252"/>
          <w:sz w:val="24"/>
          <w:szCs w:val="24"/>
        </w:rPr>
        <w:t xml:space="preserve">плотность населения в которых составляет лишь </w:t>
      </w:r>
      <w:r w:rsidRPr="00091754">
        <w:rPr>
          <w:rFonts w:ascii="Arial" w:hAnsi="Arial" w:cs="Arial"/>
          <w:color w:val="525252"/>
          <w:sz w:val="24"/>
          <w:szCs w:val="24"/>
        </w:rPr>
        <w:t>0,1 и 0,2 человека на  1 км</w:t>
      </w:r>
      <w:proofErr w:type="gramStart"/>
      <w:r w:rsidRPr="00F4791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F47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754">
        <w:rPr>
          <w:rFonts w:ascii="Arial" w:hAnsi="Arial" w:cs="Arial"/>
          <w:color w:val="525252"/>
          <w:sz w:val="24"/>
          <w:szCs w:val="24"/>
        </w:rPr>
        <w:t>территории</w:t>
      </w:r>
      <w:r>
        <w:rPr>
          <w:rFonts w:ascii="Arial" w:hAnsi="Arial" w:cs="Arial"/>
          <w:color w:val="525252"/>
          <w:sz w:val="24"/>
          <w:szCs w:val="24"/>
        </w:rPr>
        <w:t>, соответственно.</w:t>
      </w:r>
      <w:bookmarkStart w:id="0" w:name="_GoBack"/>
      <w:bookmarkEnd w:id="0"/>
    </w:p>
    <w:p w:rsidR="00172239" w:rsidRDefault="006C21EC" w:rsidP="009762E9">
      <w:pPr>
        <w:spacing w:before="240" w:after="0"/>
        <w:ind w:firstLine="851"/>
        <w:jc w:val="both"/>
        <w:rPr>
          <w:rFonts w:ascii="Arial" w:hAnsi="Arial" w:cs="Arial"/>
          <w:color w:val="525252"/>
          <w:sz w:val="24"/>
          <w:szCs w:val="24"/>
        </w:rPr>
      </w:pPr>
      <w:r w:rsidRPr="006C21EC">
        <w:rPr>
          <w:rFonts w:ascii="Arial" w:hAnsi="Arial" w:cs="Arial"/>
          <w:color w:val="525252"/>
          <w:sz w:val="24"/>
          <w:szCs w:val="24"/>
        </w:rPr>
        <w:t>Республика Бурятия занимает 53 место в стране по числу жителей и 14 место по размеру территории.</w:t>
      </w:r>
      <w:r>
        <w:rPr>
          <w:rFonts w:ascii="Arial" w:eastAsia="Calibri" w:hAnsi="Arial" w:cs="Arial"/>
          <w:b/>
          <w:color w:val="767171"/>
          <w:sz w:val="32"/>
          <w:szCs w:val="32"/>
        </w:rPr>
        <w:t xml:space="preserve"> </w:t>
      </w:r>
      <w:r w:rsidR="00074ECD">
        <w:rPr>
          <w:rFonts w:ascii="Arial" w:eastAsia="Calibri" w:hAnsi="Arial" w:cs="Arial"/>
          <w:color w:val="525252"/>
          <w:sz w:val="24"/>
          <w:szCs w:val="24"/>
        </w:rPr>
        <w:t xml:space="preserve">На территории </w:t>
      </w:r>
      <w:r w:rsidR="005D6A37">
        <w:rPr>
          <w:rFonts w:ascii="Arial" w:eastAsia="Calibri" w:hAnsi="Arial" w:cs="Arial"/>
          <w:color w:val="525252"/>
          <w:sz w:val="24"/>
          <w:szCs w:val="24"/>
        </w:rPr>
        <w:t>Республик</w:t>
      </w:r>
      <w:r w:rsidR="00B5285C">
        <w:rPr>
          <w:rFonts w:ascii="Arial" w:eastAsia="Calibri" w:hAnsi="Arial" w:cs="Arial"/>
          <w:color w:val="525252"/>
          <w:sz w:val="24"/>
          <w:szCs w:val="24"/>
        </w:rPr>
        <w:t>и</w:t>
      </w:r>
      <w:r w:rsidR="005D6A37">
        <w:rPr>
          <w:rFonts w:ascii="Arial" w:eastAsia="Calibri" w:hAnsi="Arial" w:cs="Arial"/>
          <w:color w:val="525252"/>
          <w:sz w:val="24"/>
          <w:szCs w:val="24"/>
        </w:rPr>
        <w:t xml:space="preserve"> Бурятия, площадь которой составляет</w:t>
      </w:r>
      <w:r w:rsidR="005D6A37" w:rsidRPr="00074EC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74ECD" w:rsidRPr="00074ECD">
        <w:rPr>
          <w:rFonts w:ascii="Arial" w:eastAsia="Calibri" w:hAnsi="Arial" w:cs="Arial"/>
          <w:color w:val="525252"/>
          <w:sz w:val="24"/>
          <w:szCs w:val="24"/>
        </w:rPr>
        <w:t>351,3 тыс. км</w:t>
      </w:r>
      <w:proofErr w:type="gramStart"/>
      <w:r w:rsidR="00074ECD">
        <w:rPr>
          <w:rFonts w:ascii="Arial" w:eastAsia="Calibri" w:hAnsi="Arial" w:cs="Arial"/>
          <w:color w:val="525252"/>
          <w:sz w:val="24"/>
          <w:szCs w:val="24"/>
          <w:vertAlign w:val="superscript"/>
        </w:rPr>
        <w:t>2</w:t>
      </w:r>
      <w:proofErr w:type="gramEnd"/>
      <w:r w:rsidR="00074ECD">
        <w:rPr>
          <w:rFonts w:ascii="Arial" w:eastAsia="Calibri" w:hAnsi="Arial" w:cs="Arial"/>
          <w:color w:val="525252"/>
          <w:sz w:val="24"/>
          <w:szCs w:val="24"/>
        </w:rPr>
        <w:t>,</w:t>
      </w:r>
      <w:r w:rsidR="00B9031F">
        <w:rPr>
          <w:rFonts w:ascii="Arial" w:eastAsia="Calibri" w:hAnsi="Arial" w:cs="Arial"/>
          <w:color w:val="525252"/>
          <w:sz w:val="24"/>
          <w:szCs w:val="24"/>
        </w:rPr>
        <w:t xml:space="preserve"> в 2010 году</w:t>
      </w:r>
      <w:r w:rsidR="00074ECD">
        <w:rPr>
          <w:rFonts w:ascii="Arial" w:eastAsia="Calibri" w:hAnsi="Arial" w:cs="Arial"/>
          <w:color w:val="525252"/>
          <w:sz w:val="24"/>
          <w:szCs w:val="24"/>
        </w:rPr>
        <w:t xml:space="preserve"> прожива</w:t>
      </w:r>
      <w:r w:rsidR="00B9031F">
        <w:rPr>
          <w:rFonts w:ascii="Arial" w:eastAsia="Calibri" w:hAnsi="Arial" w:cs="Arial"/>
          <w:color w:val="525252"/>
          <w:sz w:val="24"/>
          <w:szCs w:val="24"/>
        </w:rPr>
        <w:t>ло</w:t>
      </w:r>
      <w:r w:rsidR="00074EC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D43AA">
        <w:rPr>
          <w:rFonts w:ascii="Arial" w:eastAsia="Calibri" w:hAnsi="Arial" w:cs="Arial"/>
          <w:color w:val="525252"/>
          <w:sz w:val="24"/>
          <w:szCs w:val="24"/>
        </w:rPr>
        <w:t>972,</w:t>
      </w:r>
      <w:r w:rsidR="005D6A37">
        <w:rPr>
          <w:rFonts w:ascii="Arial" w:eastAsia="Calibri" w:hAnsi="Arial" w:cs="Arial"/>
          <w:color w:val="525252"/>
          <w:sz w:val="24"/>
          <w:szCs w:val="24"/>
        </w:rPr>
        <w:t>0 тыс. человек.</w:t>
      </w:r>
      <w:r w:rsidR="004D43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E0CF0" w:rsidRPr="006C21EC">
        <w:rPr>
          <w:rFonts w:ascii="Arial" w:eastAsia="Calibri" w:hAnsi="Arial" w:cs="Arial"/>
          <w:color w:val="525252"/>
          <w:sz w:val="24"/>
          <w:szCs w:val="24"/>
        </w:rPr>
        <w:t>Площадь Бурятии сопоставима с площадью наиболее крупных территориальных единиц</w:t>
      </w:r>
      <w:r w:rsidR="00172239" w:rsidRPr="006C21EC">
        <w:rPr>
          <w:rFonts w:ascii="Arial" w:eastAsia="Calibri" w:hAnsi="Arial" w:cs="Arial"/>
          <w:color w:val="525252"/>
          <w:sz w:val="24"/>
          <w:szCs w:val="24"/>
        </w:rPr>
        <w:t>, где плотность населения больше</w:t>
      </w:r>
      <w:r w:rsidR="002831B1">
        <w:rPr>
          <w:rFonts w:ascii="Arial" w:eastAsia="Calibri" w:hAnsi="Arial" w:cs="Arial"/>
          <w:color w:val="525252"/>
          <w:sz w:val="24"/>
          <w:szCs w:val="24"/>
        </w:rPr>
        <w:t xml:space="preserve"> плотности населения Республики Бурятия</w:t>
      </w:r>
      <w:r w:rsidR="00172239" w:rsidRPr="006C21E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D43AA" w:rsidRPr="006C21EC">
        <w:rPr>
          <w:rFonts w:ascii="Arial" w:eastAsia="Calibri" w:hAnsi="Arial" w:cs="Arial"/>
          <w:color w:val="525252"/>
          <w:sz w:val="24"/>
          <w:szCs w:val="24"/>
        </w:rPr>
        <w:t>в</w:t>
      </w:r>
      <w:r w:rsidR="00172239" w:rsidRPr="006C21EC">
        <w:rPr>
          <w:rFonts w:ascii="Arial" w:eastAsia="Calibri" w:hAnsi="Arial" w:cs="Arial"/>
          <w:color w:val="525252"/>
          <w:sz w:val="24"/>
          <w:szCs w:val="24"/>
        </w:rPr>
        <w:t xml:space="preserve"> сотни раз. </w:t>
      </w:r>
      <w:r w:rsidR="00EE0CF0" w:rsidRPr="006C21EC">
        <w:rPr>
          <w:rFonts w:ascii="Arial" w:eastAsia="Calibri" w:hAnsi="Arial" w:cs="Arial"/>
          <w:color w:val="525252"/>
          <w:sz w:val="24"/>
          <w:szCs w:val="24"/>
        </w:rPr>
        <w:t>Так,</w:t>
      </w:r>
      <w:r w:rsidR="003828D1" w:rsidRPr="006C21EC">
        <w:rPr>
          <w:rFonts w:ascii="Arial" w:eastAsia="Calibri" w:hAnsi="Arial" w:cs="Arial"/>
          <w:color w:val="525252"/>
          <w:sz w:val="24"/>
          <w:szCs w:val="24"/>
        </w:rPr>
        <w:t xml:space="preserve"> например, </w:t>
      </w:r>
      <w:r w:rsidR="00EE0CF0" w:rsidRPr="006C21EC">
        <w:rPr>
          <w:rFonts w:ascii="Arial" w:eastAsia="Calibri" w:hAnsi="Arial" w:cs="Arial"/>
          <w:color w:val="525252"/>
          <w:sz w:val="24"/>
          <w:szCs w:val="24"/>
        </w:rPr>
        <w:t xml:space="preserve">Германия </w:t>
      </w:r>
      <w:r w:rsidR="004D43AA" w:rsidRPr="006C21EC">
        <w:rPr>
          <w:rFonts w:ascii="Arial" w:eastAsia="Calibri" w:hAnsi="Arial" w:cs="Arial"/>
          <w:color w:val="525252"/>
          <w:sz w:val="24"/>
          <w:szCs w:val="24"/>
        </w:rPr>
        <w:t>занимает</w:t>
      </w:r>
      <w:r w:rsidR="00EE0CF0" w:rsidRPr="006C21E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C21EC">
        <w:rPr>
          <w:rFonts w:ascii="Arial" w:eastAsia="Calibri" w:hAnsi="Arial" w:cs="Arial"/>
          <w:color w:val="525252"/>
          <w:sz w:val="24"/>
          <w:szCs w:val="24"/>
        </w:rPr>
        <w:t xml:space="preserve">площадь в </w:t>
      </w:r>
      <w:r w:rsidR="00EE0CF0" w:rsidRPr="006C21EC">
        <w:rPr>
          <w:rFonts w:ascii="Arial" w:eastAsia="Calibri" w:hAnsi="Arial" w:cs="Arial"/>
          <w:color w:val="525252"/>
          <w:sz w:val="24"/>
          <w:szCs w:val="24"/>
        </w:rPr>
        <w:t>357</w:t>
      </w:r>
      <w:r w:rsidR="00172239" w:rsidRPr="006C21EC">
        <w:rPr>
          <w:rFonts w:ascii="Arial" w:eastAsia="Calibri" w:hAnsi="Arial" w:cs="Arial"/>
          <w:color w:val="525252"/>
          <w:sz w:val="24"/>
          <w:szCs w:val="24"/>
        </w:rPr>
        <w:t>,</w:t>
      </w:r>
      <w:r w:rsidR="00B9031F">
        <w:rPr>
          <w:rFonts w:ascii="Arial" w:eastAsia="Calibri" w:hAnsi="Arial" w:cs="Arial"/>
          <w:color w:val="525252"/>
          <w:sz w:val="24"/>
          <w:szCs w:val="24"/>
        </w:rPr>
        <w:t>5 тыс.</w:t>
      </w:r>
      <w:r w:rsidR="00172239" w:rsidRPr="006C21E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E0CF0" w:rsidRPr="006C21EC">
        <w:rPr>
          <w:rFonts w:ascii="Arial" w:eastAsia="Calibri" w:hAnsi="Arial" w:cs="Arial"/>
          <w:color w:val="525252"/>
          <w:sz w:val="24"/>
          <w:szCs w:val="24"/>
        </w:rPr>
        <w:t>км</w:t>
      </w:r>
      <w:proofErr w:type="gramStart"/>
      <w:r w:rsidR="00172239" w:rsidRPr="006C21EC">
        <w:rPr>
          <w:rFonts w:ascii="Arial" w:eastAsia="Calibri" w:hAnsi="Arial" w:cs="Arial"/>
          <w:color w:val="525252"/>
          <w:sz w:val="24"/>
          <w:szCs w:val="24"/>
          <w:vertAlign w:val="superscript"/>
        </w:rPr>
        <w:t>2</w:t>
      </w:r>
      <w:proofErr w:type="gramEnd"/>
      <w:r w:rsidR="004D43AA" w:rsidRPr="006C21EC">
        <w:rPr>
          <w:rFonts w:ascii="Arial" w:eastAsia="Calibri" w:hAnsi="Arial" w:cs="Arial"/>
          <w:color w:val="525252"/>
          <w:sz w:val="24"/>
          <w:szCs w:val="24"/>
        </w:rPr>
        <w:t>, где</w:t>
      </w:r>
      <w:r w:rsidR="00172239" w:rsidRPr="006C21EC">
        <w:rPr>
          <w:rFonts w:ascii="Arial" w:eastAsia="Calibri" w:hAnsi="Arial" w:cs="Arial"/>
          <w:color w:val="525252"/>
          <w:sz w:val="24"/>
          <w:szCs w:val="24"/>
        </w:rPr>
        <w:t xml:space="preserve"> плотность населения</w:t>
      </w:r>
      <w:r w:rsidR="004D43AA" w:rsidRPr="006C21EC">
        <w:rPr>
          <w:rFonts w:ascii="Arial" w:eastAsia="Calibri" w:hAnsi="Arial" w:cs="Arial"/>
          <w:color w:val="525252"/>
          <w:sz w:val="24"/>
          <w:szCs w:val="24"/>
        </w:rPr>
        <w:t xml:space="preserve"> составляет</w:t>
      </w:r>
      <w:r w:rsidR="00172239" w:rsidRPr="006C21EC">
        <w:rPr>
          <w:rFonts w:ascii="Arial" w:eastAsia="Calibri" w:hAnsi="Arial" w:cs="Arial"/>
          <w:color w:val="525252"/>
          <w:sz w:val="24"/>
          <w:szCs w:val="24"/>
        </w:rPr>
        <w:t xml:space="preserve"> 233 человека на 1 км</w:t>
      </w:r>
      <w:r w:rsidR="00172239" w:rsidRPr="006C21EC">
        <w:rPr>
          <w:rFonts w:ascii="Arial" w:eastAsia="Calibri" w:hAnsi="Arial" w:cs="Arial"/>
          <w:color w:val="525252"/>
          <w:sz w:val="24"/>
          <w:szCs w:val="24"/>
          <w:vertAlign w:val="superscript"/>
        </w:rPr>
        <w:t>2</w:t>
      </w:r>
      <w:r w:rsidR="00172239" w:rsidRPr="006C21E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4D43AA" w:rsidRPr="006C21EC">
        <w:rPr>
          <w:rFonts w:ascii="Arial" w:eastAsia="Calibri" w:hAnsi="Arial" w:cs="Arial"/>
          <w:color w:val="525252"/>
          <w:sz w:val="24"/>
          <w:szCs w:val="24"/>
        </w:rPr>
        <w:t>В то время</w:t>
      </w:r>
      <w:r w:rsidR="004D43AA">
        <w:rPr>
          <w:rFonts w:ascii="Arial" w:eastAsia="Calibri" w:hAnsi="Arial" w:cs="Arial"/>
          <w:color w:val="525252"/>
          <w:sz w:val="24"/>
          <w:szCs w:val="24"/>
        </w:rPr>
        <w:t xml:space="preserve"> как с</w:t>
      </w:r>
      <w:r w:rsidR="004D43AA" w:rsidRPr="00091754">
        <w:rPr>
          <w:rFonts w:ascii="Arial" w:hAnsi="Arial" w:cs="Arial"/>
          <w:color w:val="525252"/>
          <w:sz w:val="24"/>
          <w:szCs w:val="24"/>
        </w:rPr>
        <w:t xml:space="preserve">редняя плотность населения </w:t>
      </w:r>
      <w:r w:rsidR="004D43AA">
        <w:rPr>
          <w:rFonts w:ascii="Arial" w:hAnsi="Arial" w:cs="Arial"/>
          <w:color w:val="525252"/>
          <w:sz w:val="24"/>
          <w:szCs w:val="24"/>
        </w:rPr>
        <w:t>в Бурятии</w:t>
      </w:r>
      <w:r w:rsidR="004D43AA" w:rsidRPr="00091754">
        <w:rPr>
          <w:rFonts w:ascii="Arial" w:hAnsi="Arial" w:cs="Arial"/>
          <w:color w:val="525252"/>
          <w:sz w:val="24"/>
          <w:szCs w:val="24"/>
        </w:rPr>
        <w:t xml:space="preserve"> составила 2,8 человека на 1 км</w:t>
      </w:r>
      <w:proofErr w:type="gramStart"/>
      <w:r w:rsidR="004D43AA" w:rsidRPr="00F4791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Arial" w:hAnsi="Arial" w:cs="Arial"/>
          <w:color w:val="525252"/>
          <w:sz w:val="24"/>
          <w:szCs w:val="24"/>
        </w:rPr>
        <w:t>.</w:t>
      </w:r>
      <w:r w:rsidR="004D43AA">
        <w:rPr>
          <w:rFonts w:ascii="Arial" w:hAnsi="Arial" w:cs="Arial"/>
          <w:color w:val="525252"/>
          <w:sz w:val="24"/>
          <w:szCs w:val="24"/>
        </w:rPr>
        <w:t xml:space="preserve"> </w:t>
      </w:r>
    </w:p>
    <w:p w:rsidR="00965E31" w:rsidRPr="00461DB2" w:rsidRDefault="00965E31" w:rsidP="00E86B70">
      <w:pPr>
        <w:pStyle w:val="ae"/>
        <w:spacing w:before="240"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Актуальную информацию о численности населения, о его распределении на территории Бурятии покажут итоги предстоящей переписи населения, которая пройдет под девизом «Создаем будущее!». </w:t>
      </w:r>
    </w:p>
    <w:p w:rsidR="006A0BAA" w:rsidRPr="00D54302" w:rsidRDefault="00D54302" w:rsidP="006A0BAA">
      <w:pPr>
        <w:spacing w:before="240" w:after="0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Напомним, </w:t>
      </w:r>
      <w:r w:rsidRPr="00D54302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r w:rsidR="009E01A6">
        <w:rPr>
          <w:rFonts w:ascii="Arial" w:eastAsia="Calibri" w:hAnsi="Arial" w:cs="Arial"/>
          <w:i/>
          <w:color w:val="525252"/>
          <w:sz w:val="24"/>
          <w:szCs w:val="24"/>
        </w:rPr>
        <w:t>«</w:t>
      </w:r>
      <w:proofErr w:type="spellStart"/>
      <w:r w:rsidRPr="00D54302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r w:rsidR="009E01A6">
        <w:rPr>
          <w:rFonts w:ascii="Arial" w:eastAsia="Calibri" w:hAnsi="Arial" w:cs="Arial"/>
          <w:i/>
          <w:color w:val="525252"/>
          <w:sz w:val="24"/>
          <w:szCs w:val="24"/>
        </w:rPr>
        <w:t>и</w:t>
      </w:r>
      <w:proofErr w:type="spellEnd"/>
      <w:r w:rsidR="009E01A6">
        <w:rPr>
          <w:rFonts w:ascii="Arial" w:eastAsia="Calibri" w:hAnsi="Arial" w:cs="Arial"/>
          <w:i/>
          <w:color w:val="525252"/>
          <w:sz w:val="24"/>
          <w:szCs w:val="24"/>
        </w:rPr>
        <w:t>»</w:t>
      </w:r>
      <w:r w:rsidRPr="00D54302">
        <w:rPr>
          <w:rFonts w:ascii="Arial" w:eastAsia="Calibri" w:hAnsi="Arial" w:cs="Arial"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DC7A38" w:rsidRPr="0049580D" w:rsidRDefault="00DC7A38" w:rsidP="0049580D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9031F" w:rsidRDefault="00B9031F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B02C71" w:rsidRPr="00B02C71" w:rsidRDefault="00731D27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9" w:history="1">
        <w:r w:rsidR="00B02C71" w:rsidRPr="00B02C71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</w:t>
      </w:r>
      <w:proofErr w:type="gram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сетях</w:t>
      </w:r>
      <w:proofErr w:type="gramEnd"/>
    </w:p>
    <w:p w:rsidR="00606F06" w:rsidRPr="00395C92" w:rsidRDefault="00731D27" w:rsidP="00D54302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0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sectPr w:rsidR="00606F06" w:rsidRPr="00395C92" w:rsidSect="00606F06">
      <w:headerReference w:type="default" r:id="rId11"/>
      <w:footerReference w:type="even" r:id="rId12"/>
      <w:footerReference w:type="default" r:id="rId13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27" w:rsidRDefault="00731D27">
      <w:pPr>
        <w:spacing w:after="0" w:line="240" w:lineRule="auto"/>
      </w:pPr>
      <w:r>
        <w:separator/>
      </w:r>
    </w:p>
  </w:endnote>
  <w:endnote w:type="continuationSeparator" w:id="0">
    <w:p w:rsidR="00731D27" w:rsidRDefault="0073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1F5085">
          <w:rPr>
            <w:rStyle w:val="1"/>
            <w:noProof/>
          </w:rPr>
          <w:t>1</w:t>
        </w:r>
        <w:r>
          <w:rPr>
            <w:rStyle w:val="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27" w:rsidRDefault="00731D27">
      <w:pPr>
        <w:spacing w:after="0" w:line="240" w:lineRule="auto"/>
      </w:pPr>
      <w:r>
        <w:separator/>
      </w:r>
    </w:p>
  </w:footnote>
  <w:footnote w:type="continuationSeparator" w:id="0">
    <w:p w:rsidR="00731D27" w:rsidRDefault="0073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01178"/>
    <w:rsid w:val="000211DB"/>
    <w:rsid w:val="0002310E"/>
    <w:rsid w:val="00057CA3"/>
    <w:rsid w:val="00071316"/>
    <w:rsid w:val="00074ECD"/>
    <w:rsid w:val="00083BEB"/>
    <w:rsid w:val="00086E95"/>
    <w:rsid w:val="0009605F"/>
    <w:rsid w:val="000C58C9"/>
    <w:rsid w:val="00141C7F"/>
    <w:rsid w:val="001503CC"/>
    <w:rsid w:val="00172239"/>
    <w:rsid w:val="00174378"/>
    <w:rsid w:val="001C4A42"/>
    <w:rsid w:val="001F5085"/>
    <w:rsid w:val="00247598"/>
    <w:rsid w:val="002522D6"/>
    <w:rsid w:val="00253D07"/>
    <w:rsid w:val="00257FE4"/>
    <w:rsid w:val="00262448"/>
    <w:rsid w:val="002831B1"/>
    <w:rsid w:val="002856EC"/>
    <w:rsid w:val="0028744E"/>
    <w:rsid w:val="002925CD"/>
    <w:rsid w:val="002A1547"/>
    <w:rsid w:val="002C1789"/>
    <w:rsid w:val="002C79E0"/>
    <w:rsid w:val="002E0B34"/>
    <w:rsid w:val="003169F7"/>
    <w:rsid w:val="0032096D"/>
    <w:rsid w:val="00322FCE"/>
    <w:rsid w:val="00330EF4"/>
    <w:rsid w:val="00340033"/>
    <w:rsid w:val="0034069A"/>
    <w:rsid w:val="0035017D"/>
    <w:rsid w:val="0037158F"/>
    <w:rsid w:val="003828D1"/>
    <w:rsid w:val="00386F08"/>
    <w:rsid w:val="003923FD"/>
    <w:rsid w:val="00395C92"/>
    <w:rsid w:val="00396292"/>
    <w:rsid w:val="003B274E"/>
    <w:rsid w:val="003E2011"/>
    <w:rsid w:val="003E5222"/>
    <w:rsid w:val="003E69EE"/>
    <w:rsid w:val="0040699B"/>
    <w:rsid w:val="00406D6A"/>
    <w:rsid w:val="0042409C"/>
    <w:rsid w:val="0042561B"/>
    <w:rsid w:val="0043275F"/>
    <w:rsid w:val="00491B72"/>
    <w:rsid w:val="0049580D"/>
    <w:rsid w:val="004A00AA"/>
    <w:rsid w:val="004D43AA"/>
    <w:rsid w:val="004F5CCF"/>
    <w:rsid w:val="004F6828"/>
    <w:rsid w:val="0052150C"/>
    <w:rsid w:val="00534952"/>
    <w:rsid w:val="00556209"/>
    <w:rsid w:val="00557233"/>
    <w:rsid w:val="005752B4"/>
    <w:rsid w:val="005D362C"/>
    <w:rsid w:val="005D6A37"/>
    <w:rsid w:val="005E51AB"/>
    <w:rsid w:val="00606F06"/>
    <w:rsid w:val="00622DB9"/>
    <w:rsid w:val="006248AD"/>
    <w:rsid w:val="00652833"/>
    <w:rsid w:val="006651D9"/>
    <w:rsid w:val="006670F3"/>
    <w:rsid w:val="0068407B"/>
    <w:rsid w:val="00691CD7"/>
    <w:rsid w:val="006A0BAA"/>
    <w:rsid w:val="006C21EC"/>
    <w:rsid w:val="006D3E7C"/>
    <w:rsid w:val="006D470C"/>
    <w:rsid w:val="00703565"/>
    <w:rsid w:val="00703BC8"/>
    <w:rsid w:val="00722A31"/>
    <w:rsid w:val="00731D27"/>
    <w:rsid w:val="0074193F"/>
    <w:rsid w:val="00755F9E"/>
    <w:rsid w:val="00762945"/>
    <w:rsid w:val="00762C5B"/>
    <w:rsid w:val="007A22E2"/>
    <w:rsid w:val="007A30BB"/>
    <w:rsid w:val="007A40E2"/>
    <w:rsid w:val="007A4200"/>
    <w:rsid w:val="007A7994"/>
    <w:rsid w:val="007A7B9D"/>
    <w:rsid w:val="007B2432"/>
    <w:rsid w:val="007D6588"/>
    <w:rsid w:val="007E442C"/>
    <w:rsid w:val="007E7875"/>
    <w:rsid w:val="007F063F"/>
    <w:rsid w:val="007F43CF"/>
    <w:rsid w:val="008034C0"/>
    <w:rsid w:val="0085451F"/>
    <w:rsid w:val="00862333"/>
    <w:rsid w:val="00866E07"/>
    <w:rsid w:val="008A6852"/>
    <w:rsid w:val="008B1F2A"/>
    <w:rsid w:val="008E4E00"/>
    <w:rsid w:val="008F2BE3"/>
    <w:rsid w:val="008F37E4"/>
    <w:rsid w:val="00907AD3"/>
    <w:rsid w:val="009135E1"/>
    <w:rsid w:val="0094632B"/>
    <w:rsid w:val="00965E31"/>
    <w:rsid w:val="009762E9"/>
    <w:rsid w:val="009D464B"/>
    <w:rsid w:val="009E01A6"/>
    <w:rsid w:val="00A14C68"/>
    <w:rsid w:val="00A1703C"/>
    <w:rsid w:val="00A223B9"/>
    <w:rsid w:val="00A326DE"/>
    <w:rsid w:val="00A3720F"/>
    <w:rsid w:val="00A417F6"/>
    <w:rsid w:val="00A7242B"/>
    <w:rsid w:val="00AE3013"/>
    <w:rsid w:val="00AE519F"/>
    <w:rsid w:val="00AF480B"/>
    <w:rsid w:val="00AF6DBA"/>
    <w:rsid w:val="00B02C71"/>
    <w:rsid w:val="00B250C6"/>
    <w:rsid w:val="00B3256D"/>
    <w:rsid w:val="00B3654E"/>
    <w:rsid w:val="00B369AA"/>
    <w:rsid w:val="00B50B76"/>
    <w:rsid w:val="00B50CB0"/>
    <w:rsid w:val="00B5285C"/>
    <w:rsid w:val="00B613F7"/>
    <w:rsid w:val="00B802EB"/>
    <w:rsid w:val="00B82BA0"/>
    <w:rsid w:val="00B9031F"/>
    <w:rsid w:val="00BB1FD0"/>
    <w:rsid w:val="00BB3BE4"/>
    <w:rsid w:val="00BC102E"/>
    <w:rsid w:val="00BE265C"/>
    <w:rsid w:val="00BF79A9"/>
    <w:rsid w:val="00C03614"/>
    <w:rsid w:val="00C0553B"/>
    <w:rsid w:val="00C2577D"/>
    <w:rsid w:val="00C35DAA"/>
    <w:rsid w:val="00C5762F"/>
    <w:rsid w:val="00C74B4E"/>
    <w:rsid w:val="00CB0A0C"/>
    <w:rsid w:val="00CB48E7"/>
    <w:rsid w:val="00CC6FA3"/>
    <w:rsid w:val="00CF0735"/>
    <w:rsid w:val="00CF5DFB"/>
    <w:rsid w:val="00D1118E"/>
    <w:rsid w:val="00D1199E"/>
    <w:rsid w:val="00D11DCC"/>
    <w:rsid w:val="00D124C0"/>
    <w:rsid w:val="00D25812"/>
    <w:rsid w:val="00D54302"/>
    <w:rsid w:val="00D77964"/>
    <w:rsid w:val="00DA4473"/>
    <w:rsid w:val="00DC19B6"/>
    <w:rsid w:val="00DC7A38"/>
    <w:rsid w:val="00E446DC"/>
    <w:rsid w:val="00E62051"/>
    <w:rsid w:val="00E86B70"/>
    <w:rsid w:val="00EB1C37"/>
    <w:rsid w:val="00EC6822"/>
    <w:rsid w:val="00EC75E2"/>
    <w:rsid w:val="00ED420E"/>
    <w:rsid w:val="00EE0CF0"/>
    <w:rsid w:val="00EF4F0D"/>
    <w:rsid w:val="00EF77E2"/>
    <w:rsid w:val="00F06E28"/>
    <w:rsid w:val="00F11F4F"/>
    <w:rsid w:val="00F2507B"/>
    <w:rsid w:val="00F60239"/>
    <w:rsid w:val="00F66371"/>
    <w:rsid w:val="00F676E4"/>
    <w:rsid w:val="00F91796"/>
    <w:rsid w:val="00F96A23"/>
    <w:rsid w:val="00FE1C22"/>
    <w:rsid w:val="00FE577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923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23FD"/>
  </w:style>
  <w:style w:type="paragraph" w:styleId="ae">
    <w:name w:val="No Spacing"/>
    <w:link w:val="af"/>
    <w:uiPriority w:val="99"/>
    <w:qFormat/>
    <w:rsid w:val="00965E3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basedOn w:val="a0"/>
    <w:link w:val="ae"/>
    <w:uiPriority w:val="99"/>
    <w:locked/>
    <w:rsid w:val="00965E3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923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23FD"/>
  </w:style>
  <w:style w:type="paragraph" w:styleId="ae">
    <w:name w:val="No Spacing"/>
    <w:link w:val="af"/>
    <w:uiPriority w:val="99"/>
    <w:qFormat/>
    <w:rsid w:val="00965E3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basedOn w:val="a0"/>
    <w:link w:val="ae"/>
    <w:uiPriority w:val="99"/>
    <w:locked/>
    <w:rsid w:val="00965E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bur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p03_vpnKont01</cp:lastModifiedBy>
  <cp:revision>6</cp:revision>
  <cp:lastPrinted>2020-07-24T05:59:00Z</cp:lastPrinted>
  <dcterms:created xsi:type="dcterms:W3CDTF">2020-11-17T08:56:00Z</dcterms:created>
  <dcterms:modified xsi:type="dcterms:W3CDTF">2020-11-18T05:28:00Z</dcterms:modified>
</cp:coreProperties>
</file>